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87" w:rsidRDefault="00051887" w:rsidP="00612E86">
      <w:pPr>
        <w:jc w:val="center"/>
        <w:rPr>
          <w:b/>
          <w:bCs/>
          <w:sz w:val="56"/>
          <w:szCs w:val="56"/>
        </w:rPr>
      </w:pPr>
    </w:p>
    <w:p w:rsidR="00051887" w:rsidRDefault="00051887" w:rsidP="00612E86">
      <w:pPr>
        <w:jc w:val="center"/>
        <w:rPr>
          <w:b/>
          <w:bCs/>
          <w:sz w:val="56"/>
          <w:szCs w:val="56"/>
        </w:rPr>
      </w:pPr>
    </w:p>
    <w:p w:rsidR="005F0282" w:rsidRDefault="00612E86" w:rsidP="00612E86">
      <w:pPr>
        <w:jc w:val="center"/>
        <w:rPr>
          <w:b/>
          <w:bCs/>
          <w:sz w:val="56"/>
          <w:szCs w:val="56"/>
        </w:rPr>
      </w:pPr>
      <w:r w:rsidRPr="00612E86">
        <w:rPr>
          <w:b/>
          <w:bCs/>
          <w:sz w:val="56"/>
          <w:szCs w:val="56"/>
        </w:rPr>
        <w:t>Carnet de Bord</w:t>
      </w:r>
    </w:p>
    <w:tbl>
      <w:tblPr>
        <w:tblStyle w:val="Grilledutableau"/>
        <w:tblW w:w="15134" w:type="dxa"/>
        <w:tblLayout w:type="fixed"/>
        <w:tblLook w:val="04A0"/>
      </w:tblPr>
      <w:tblGrid>
        <w:gridCol w:w="2376"/>
        <w:gridCol w:w="1701"/>
        <w:gridCol w:w="1418"/>
        <w:gridCol w:w="2126"/>
        <w:gridCol w:w="1559"/>
        <w:gridCol w:w="1560"/>
        <w:gridCol w:w="4394"/>
      </w:tblGrid>
      <w:tr w:rsidR="008C551E" w:rsidTr="00C626C9">
        <w:tc>
          <w:tcPr>
            <w:tcW w:w="2376" w:type="dxa"/>
          </w:tcPr>
          <w:p w:rsidR="00AD5F94" w:rsidRP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D5F94">
              <w:rPr>
                <w:b/>
                <w:bCs/>
                <w:sz w:val="28"/>
                <w:szCs w:val="28"/>
              </w:rPr>
              <w:t>Nom</w:t>
            </w:r>
            <w:r>
              <w:rPr>
                <w:b/>
                <w:bCs/>
                <w:sz w:val="28"/>
                <w:szCs w:val="28"/>
              </w:rPr>
              <w:t xml:space="preserve"> et prénom</w:t>
            </w:r>
          </w:p>
        </w:tc>
        <w:tc>
          <w:tcPr>
            <w:tcW w:w="1701" w:type="dxa"/>
          </w:tcPr>
          <w:p w:rsidR="00AD5F94" w:rsidRP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 w:rsidRPr="00AD5F94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ate d’entrée dans le programme</w:t>
            </w:r>
          </w:p>
        </w:tc>
        <w:tc>
          <w:tcPr>
            <w:tcW w:w="1418" w:type="dxa"/>
          </w:tcPr>
          <w:p w:rsidR="00AD5F94" w:rsidRP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entretien initial</w:t>
            </w:r>
          </w:p>
        </w:tc>
        <w:tc>
          <w:tcPr>
            <w:tcW w:w="2126" w:type="dxa"/>
          </w:tcPr>
          <w:p w:rsidR="00AD5F94" w:rsidRP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Tâche confiée</w:t>
            </w:r>
          </w:p>
        </w:tc>
        <w:tc>
          <w:tcPr>
            <w:tcW w:w="1559" w:type="dxa"/>
          </w:tcPr>
          <w:p w:rsidR="00AD5F94" w:rsidRP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soumission première ébauche</w:t>
            </w:r>
          </w:p>
        </w:tc>
        <w:tc>
          <w:tcPr>
            <w:tcW w:w="1560" w:type="dxa"/>
          </w:tcPr>
          <w:p w:rsidR="00AD5F94" w:rsidRPr="00AD5F94" w:rsidRDefault="00AD5F94" w:rsidP="00AD5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soumission article retravaillé</w:t>
            </w:r>
          </w:p>
        </w:tc>
        <w:tc>
          <w:tcPr>
            <w:tcW w:w="4394" w:type="dxa"/>
          </w:tcPr>
          <w:p w:rsidR="00AD5F94" w:rsidRPr="00AD5F94" w:rsidRDefault="00AD5F94" w:rsidP="00AD5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 et commentaires</w:t>
            </w:r>
          </w:p>
        </w:tc>
      </w:tr>
      <w:tr w:rsidR="008C551E" w:rsidTr="00C626C9">
        <w:tc>
          <w:tcPr>
            <w:tcW w:w="2376" w:type="dxa"/>
          </w:tcPr>
          <w:p w:rsid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Aymen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Allani</w:t>
            </w:r>
            <w:proofErr w:type="spellEnd"/>
          </w:p>
          <w:p w:rsidR="00983427" w:rsidRPr="00AD5F94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C250FB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952</w:t>
            </w:r>
            <w:r w:rsidR="00C250F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316</w:t>
            </w:r>
          </w:p>
        </w:tc>
        <w:tc>
          <w:tcPr>
            <w:tcW w:w="1701" w:type="dxa"/>
          </w:tcPr>
          <w:p w:rsidR="00AD5F94" w:rsidRP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F94" w:rsidRPr="00AD5F94" w:rsidRDefault="004F1F0E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</w:p>
        </w:tc>
        <w:tc>
          <w:tcPr>
            <w:tcW w:w="2126" w:type="dxa"/>
          </w:tcPr>
          <w:p w:rsidR="00AD5F94" w:rsidRDefault="00AD5F94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Article sur le contrôle étranger des élections</w:t>
            </w:r>
          </w:p>
          <w:p w:rsidR="00983427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983427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Article sur la publicité politique </w:t>
            </w:r>
          </w:p>
          <w:p w:rsidR="00BA0907" w:rsidRDefault="00BA0907" w:rsidP="009834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(11 juillet)</w:t>
            </w:r>
          </w:p>
          <w:p w:rsidR="00BA0907" w:rsidRDefault="00BA0907" w:rsidP="009834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887" w:rsidRDefault="00051887" w:rsidP="009834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887" w:rsidRDefault="00051887" w:rsidP="009834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887" w:rsidRDefault="00051887" w:rsidP="009834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99C" w:rsidRDefault="0050799C" w:rsidP="009834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Article sur les sondages</w:t>
            </w:r>
          </w:p>
          <w:p w:rsidR="0050799C" w:rsidRDefault="0050799C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(22</w:t>
            </w:r>
            <w:r w:rsidR="00BA0907">
              <w:rPr>
                <w:b/>
                <w:bCs/>
                <w:sz w:val="28"/>
                <w:szCs w:val="28"/>
              </w:rPr>
              <w:t xml:space="preserve"> juillet)</w:t>
            </w:r>
          </w:p>
          <w:p w:rsidR="0050799C" w:rsidRPr="00AD5F94" w:rsidRDefault="0050799C" w:rsidP="009834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F94" w:rsidRDefault="00AD5F94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06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</w:p>
          <w:p w:rsidR="00983427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427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427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427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427" w:rsidRPr="00AD5F94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F94" w:rsidRPr="00AD5F94" w:rsidRDefault="00A73409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</w:p>
        </w:tc>
        <w:tc>
          <w:tcPr>
            <w:tcW w:w="4394" w:type="dxa"/>
          </w:tcPr>
          <w:p w:rsidR="00AD5F94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Annulé</w:t>
            </w:r>
          </w:p>
          <w:p w:rsidR="002326B8" w:rsidRDefault="002326B8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26B8" w:rsidRDefault="002326B8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26B8" w:rsidRDefault="002326B8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26B8" w:rsidRDefault="002326B8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26B8" w:rsidRDefault="00C626C9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Remis le </w:t>
            </w:r>
            <w:r w:rsidR="002326B8">
              <w:rPr>
                <w:b/>
                <w:bCs/>
                <w:sz w:val="28"/>
                <w:szCs w:val="28"/>
              </w:rPr>
              <w:t>1</w:t>
            </w:r>
            <w:r w:rsidR="00BB0D76">
              <w:rPr>
                <w:b/>
                <w:bCs/>
                <w:sz w:val="28"/>
                <w:szCs w:val="28"/>
              </w:rPr>
              <w:t>8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</w:p>
          <w:p w:rsidR="00723DC1" w:rsidRDefault="00723DC1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Corrigé le 19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</w:p>
          <w:p w:rsidR="00BA0907" w:rsidRDefault="00BA0907" w:rsidP="00BB0D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BA0907" w:rsidP="00BB0D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BA0907" w:rsidP="00BB0D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BA0907" w:rsidP="00BB0D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BA0907" w:rsidP="00BB0D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887" w:rsidRDefault="00051887" w:rsidP="00BB0D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Pr="00AD5F94" w:rsidRDefault="00BA0907" w:rsidP="00BB0D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Annulé</w:t>
            </w:r>
          </w:p>
        </w:tc>
      </w:tr>
      <w:tr w:rsidR="008C551E" w:rsidTr="00C626C9">
        <w:tc>
          <w:tcPr>
            <w:tcW w:w="2376" w:type="dxa"/>
          </w:tcPr>
          <w:p w:rsidR="008C551E" w:rsidRDefault="008C551E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Zein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Abdelkafi</w:t>
            </w:r>
            <w:proofErr w:type="spellEnd"/>
          </w:p>
          <w:p w:rsidR="00983427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C250FB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077</w:t>
            </w:r>
            <w:r w:rsidR="00C250F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740</w:t>
            </w:r>
          </w:p>
        </w:tc>
        <w:tc>
          <w:tcPr>
            <w:tcW w:w="1701" w:type="dxa"/>
          </w:tcPr>
          <w:p w:rsidR="008C551E" w:rsidRPr="00AD5F94" w:rsidRDefault="008C551E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C551E" w:rsidRPr="00AD5F94" w:rsidRDefault="00515FC1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</w:p>
        </w:tc>
        <w:tc>
          <w:tcPr>
            <w:tcW w:w="2126" w:type="dxa"/>
          </w:tcPr>
          <w:p w:rsidR="008C551E" w:rsidRDefault="004F1F0E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Article sur les tags</w:t>
            </w:r>
          </w:p>
          <w:p w:rsidR="00C250FB" w:rsidRDefault="00C250FB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BA0907" w:rsidP="00E577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250FB" w:rsidRDefault="00C250FB" w:rsidP="00E577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Article sur les </w:t>
            </w:r>
            <w:r w:rsidR="00E5773D">
              <w:rPr>
                <w:b/>
                <w:bCs/>
                <w:sz w:val="28"/>
                <w:szCs w:val="28"/>
              </w:rPr>
              <w:t xml:space="preserve">vendeurs </w:t>
            </w:r>
            <w:r>
              <w:rPr>
                <w:b/>
                <w:bCs/>
                <w:sz w:val="28"/>
                <w:szCs w:val="28"/>
              </w:rPr>
              <w:t xml:space="preserve"> ambulants et l’espace public</w:t>
            </w:r>
          </w:p>
          <w:p w:rsidR="00624203" w:rsidRDefault="00624203" w:rsidP="00E577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E577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E577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Article sur « l’impact de la révolution sur les festivals d’été »</w:t>
            </w:r>
          </w:p>
        </w:tc>
        <w:tc>
          <w:tcPr>
            <w:tcW w:w="1559" w:type="dxa"/>
          </w:tcPr>
          <w:p w:rsidR="008C551E" w:rsidRDefault="00515FC1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BA0907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7B5CC0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juillet</w:t>
            </w: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5773D">
              <w:rPr>
                <w:b/>
                <w:bCs/>
                <w:sz w:val="28"/>
                <w:szCs w:val="28"/>
                <w:vertAlign w:val="superscript"/>
              </w:rPr>
              <w:t>er</w:t>
            </w:r>
            <w:r>
              <w:rPr>
                <w:b/>
                <w:bCs/>
                <w:sz w:val="28"/>
                <w:szCs w:val="28"/>
              </w:rPr>
              <w:t xml:space="preserve"> août</w:t>
            </w:r>
          </w:p>
        </w:tc>
        <w:tc>
          <w:tcPr>
            <w:tcW w:w="1560" w:type="dxa"/>
          </w:tcPr>
          <w:p w:rsidR="008C551E" w:rsidRPr="00AD5F94" w:rsidRDefault="00515FC1" w:rsidP="00BA09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BA0907">
              <w:rPr>
                <w:b/>
                <w:bCs/>
                <w:sz w:val="28"/>
                <w:szCs w:val="28"/>
              </w:rPr>
              <w:t xml:space="preserve"> juillet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4" w:type="dxa"/>
          </w:tcPr>
          <w:p w:rsidR="008C551E" w:rsidRDefault="00983427" w:rsidP="00612E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</w:t>
            </w:r>
          </w:p>
          <w:p w:rsidR="00C250FB" w:rsidRDefault="00C250FB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250FB" w:rsidRDefault="00C250FB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250FB" w:rsidRDefault="00C250FB" w:rsidP="00612E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0907" w:rsidRDefault="00BA0907" w:rsidP="00624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0D76" w:rsidRDefault="00BB0D76" w:rsidP="00624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remis</w:t>
            </w:r>
            <w:r w:rsidR="00624203">
              <w:rPr>
                <w:b/>
                <w:bCs/>
                <w:sz w:val="28"/>
                <w:szCs w:val="28"/>
              </w:rPr>
              <w:t xml:space="preserve"> le 1</w:t>
            </w:r>
            <w:r w:rsidR="00624203" w:rsidRPr="00624203">
              <w:rPr>
                <w:b/>
                <w:bCs/>
                <w:sz w:val="28"/>
                <w:szCs w:val="28"/>
                <w:vertAlign w:val="superscript"/>
              </w:rPr>
              <w:t>er</w:t>
            </w:r>
            <w:r w:rsidR="00624203">
              <w:rPr>
                <w:b/>
                <w:bCs/>
                <w:sz w:val="28"/>
                <w:szCs w:val="28"/>
              </w:rPr>
              <w:t xml:space="preserve"> août</w:t>
            </w:r>
          </w:p>
          <w:p w:rsidR="00E5773D" w:rsidRDefault="00E5773D" w:rsidP="00624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773D" w:rsidRDefault="00E5773D" w:rsidP="00624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7A25" w:rsidRDefault="006C7A25" w:rsidP="00624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7A25" w:rsidRDefault="006C7A25" w:rsidP="00624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7A25" w:rsidRDefault="006C7A25" w:rsidP="006242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7A25" w:rsidRPr="00AD5F94" w:rsidRDefault="006C7A25" w:rsidP="00624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Remis le 15 août</w:t>
            </w:r>
          </w:p>
        </w:tc>
      </w:tr>
    </w:tbl>
    <w:p w:rsidR="00AD5F94" w:rsidRDefault="00AD5F94" w:rsidP="008C551E">
      <w:pPr>
        <w:jc w:val="both"/>
        <w:rPr>
          <w:b/>
          <w:bCs/>
          <w:sz w:val="56"/>
          <w:szCs w:val="56"/>
        </w:rPr>
      </w:pPr>
    </w:p>
    <w:p w:rsidR="00723DC1" w:rsidRDefault="00723DC1" w:rsidP="008C551E">
      <w:pPr>
        <w:jc w:val="both"/>
        <w:rPr>
          <w:b/>
          <w:bCs/>
          <w:sz w:val="56"/>
          <w:szCs w:val="56"/>
        </w:rPr>
      </w:pPr>
    </w:p>
    <w:p w:rsidR="00723DC1" w:rsidRDefault="006C7A25" w:rsidP="008C551E">
      <w:pPr>
        <w:jc w:val="both"/>
        <w:rPr>
          <w:sz w:val="36"/>
          <w:szCs w:val="36"/>
        </w:rPr>
      </w:pPr>
      <w:r w:rsidRPr="006C7A25">
        <w:rPr>
          <w:sz w:val="36"/>
          <w:szCs w:val="36"/>
        </w:rPr>
        <w:lastRenderedPageBreak/>
        <w:t>Evaluation et commentaires</w:t>
      </w:r>
      <w:r>
        <w:rPr>
          <w:sz w:val="36"/>
          <w:szCs w:val="36"/>
        </w:rPr>
        <w:t> :</w:t>
      </w:r>
    </w:p>
    <w:p w:rsidR="006C7A25" w:rsidRPr="00051887" w:rsidRDefault="006C7A25" w:rsidP="006C7A2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Durant la période que j’ai passée au sein de l’équipe, je n’ai eu à encadrer, réellement, que deux candidats : </w:t>
      </w:r>
      <w:proofErr w:type="spellStart"/>
      <w:r w:rsidRPr="00051887">
        <w:rPr>
          <w:b/>
          <w:bCs/>
          <w:sz w:val="24"/>
          <w:szCs w:val="24"/>
        </w:rPr>
        <w:t>Aymen</w:t>
      </w:r>
      <w:proofErr w:type="spellEnd"/>
      <w:r w:rsidRPr="00051887">
        <w:rPr>
          <w:b/>
          <w:bCs/>
          <w:sz w:val="24"/>
          <w:szCs w:val="24"/>
        </w:rPr>
        <w:t xml:space="preserve"> </w:t>
      </w:r>
      <w:proofErr w:type="spellStart"/>
      <w:r w:rsidRPr="00051887">
        <w:rPr>
          <w:b/>
          <w:bCs/>
          <w:sz w:val="24"/>
          <w:szCs w:val="24"/>
        </w:rPr>
        <w:t>Allani</w:t>
      </w:r>
      <w:proofErr w:type="spellEnd"/>
      <w:r w:rsidRPr="00051887">
        <w:rPr>
          <w:b/>
          <w:bCs/>
          <w:sz w:val="24"/>
          <w:szCs w:val="24"/>
        </w:rPr>
        <w:t xml:space="preserve"> et </w:t>
      </w:r>
      <w:proofErr w:type="spellStart"/>
      <w:r w:rsidRPr="00051887">
        <w:rPr>
          <w:b/>
          <w:bCs/>
          <w:sz w:val="24"/>
          <w:szCs w:val="24"/>
        </w:rPr>
        <w:t>Zein</w:t>
      </w:r>
      <w:proofErr w:type="spellEnd"/>
      <w:r w:rsidRPr="00051887">
        <w:rPr>
          <w:b/>
          <w:bCs/>
          <w:sz w:val="24"/>
          <w:szCs w:val="24"/>
        </w:rPr>
        <w:t xml:space="preserve"> </w:t>
      </w:r>
      <w:proofErr w:type="spellStart"/>
      <w:r w:rsidRPr="00051887">
        <w:rPr>
          <w:b/>
          <w:bCs/>
          <w:sz w:val="24"/>
          <w:szCs w:val="24"/>
        </w:rPr>
        <w:t>Abdelkafi</w:t>
      </w:r>
      <w:proofErr w:type="spellEnd"/>
      <w:r w:rsidRPr="00051887">
        <w:rPr>
          <w:b/>
          <w:bCs/>
          <w:sz w:val="24"/>
          <w:szCs w:val="24"/>
        </w:rPr>
        <w:t>.</w:t>
      </w:r>
    </w:p>
    <w:p w:rsidR="006C7A25" w:rsidRDefault="006C7A25" w:rsidP="006C7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J’ai eu quelques entretiens avec d’autres candidats (Sana </w:t>
      </w:r>
      <w:proofErr w:type="spellStart"/>
      <w:r>
        <w:rPr>
          <w:sz w:val="24"/>
          <w:szCs w:val="24"/>
        </w:rPr>
        <w:t>Sboui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Chaabani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Abderrazak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Ghassen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Athmni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…), mais je ne les ai pas encadrés.</w:t>
      </w:r>
    </w:p>
    <w:p w:rsidR="006C7A25" w:rsidRDefault="006C7A25" w:rsidP="006C7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 observations concernant </w:t>
      </w:r>
      <w:proofErr w:type="spellStart"/>
      <w:r>
        <w:rPr>
          <w:sz w:val="24"/>
          <w:szCs w:val="24"/>
        </w:rPr>
        <w:t>Aymen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Allani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Zein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Abdelkafi</w:t>
      </w:r>
      <w:proofErr w:type="spellEnd"/>
      <w:r>
        <w:rPr>
          <w:sz w:val="24"/>
          <w:szCs w:val="24"/>
        </w:rPr>
        <w:t xml:space="preserve"> sont les suivantes :</w:t>
      </w:r>
    </w:p>
    <w:p w:rsidR="006C7A25" w:rsidRDefault="006C7A25" w:rsidP="006C7A25">
      <w:pPr>
        <w:jc w:val="both"/>
        <w:rPr>
          <w:sz w:val="24"/>
          <w:szCs w:val="24"/>
        </w:rPr>
      </w:pPr>
    </w:p>
    <w:p w:rsidR="006C7A25" w:rsidRDefault="00051887" w:rsidP="006C7A25">
      <w:pPr>
        <w:jc w:val="both"/>
        <w:rPr>
          <w:b/>
          <w:bCs/>
          <w:sz w:val="24"/>
          <w:szCs w:val="24"/>
        </w:rPr>
      </w:pPr>
      <w:r w:rsidRPr="00051887">
        <w:rPr>
          <w:b/>
          <w:bCs/>
          <w:sz w:val="24"/>
          <w:szCs w:val="24"/>
        </w:rPr>
        <w:t>AYMEN ALLANI</w:t>
      </w:r>
      <w:r>
        <w:rPr>
          <w:b/>
          <w:bCs/>
          <w:sz w:val="24"/>
          <w:szCs w:val="24"/>
        </w:rPr>
        <w:t> :</w:t>
      </w:r>
    </w:p>
    <w:p w:rsidR="00051887" w:rsidRDefault="00051887" w:rsidP="006C7A25">
      <w:pPr>
        <w:jc w:val="both"/>
        <w:rPr>
          <w:sz w:val="24"/>
          <w:szCs w:val="24"/>
        </w:rPr>
      </w:pPr>
      <w:r w:rsidRPr="00051887">
        <w:rPr>
          <w:sz w:val="24"/>
          <w:szCs w:val="24"/>
        </w:rPr>
        <w:t>Un garçon très sérieux,</w:t>
      </w:r>
      <w:r>
        <w:rPr>
          <w:sz w:val="24"/>
          <w:szCs w:val="24"/>
        </w:rPr>
        <w:t xml:space="preserve"> intellectuellement très curieux, formé politiquement. Il est très réceptif. Ecrit correctement le français. Sa formation de juriste est un atout. Un candidat prometteur. </w:t>
      </w:r>
    </w:p>
    <w:p w:rsidR="00051887" w:rsidRDefault="00051887" w:rsidP="006C7A25">
      <w:pPr>
        <w:jc w:val="both"/>
        <w:rPr>
          <w:sz w:val="24"/>
          <w:szCs w:val="24"/>
        </w:rPr>
      </w:pPr>
    </w:p>
    <w:p w:rsidR="00051887" w:rsidRDefault="00051887" w:rsidP="006C7A25">
      <w:pPr>
        <w:jc w:val="both"/>
        <w:rPr>
          <w:b/>
          <w:bCs/>
          <w:sz w:val="24"/>
          <w:szCs w:val="24"/>
        </w:rPr>
      </w:pPr>
      <w:r w:rsidRPr="00051887">
        <w:rPr>
          <w:b/>
          <w:bCs/>
          <w:sz w:val="24"/>
          <w:szCs w:val="24"/>
        </w:rPr>
        <w:t>ZEIN ABDELKAFI</w:t>
      </w:r>
      <w:r>
        <w:rPr>
          <w:b/>
          <w:bCs/>
          <w:sz w:val="24"/>
          <w:szCs w:val="24"/>
        </w:rPr>
        <w:t> :</w:t>
      </w:r>
    </w:p>
    <w:p w:rsidR="00051887" w:rsidRPr="00051887" w:rsidRDefault="00051887" w:rsidP="00051887">
      <w:pPr>
        <w:jc w:val="both"/>
        <w:rPr>
          <w:sz w:val="24"/>
          <w:szCs w:val="24"/>
        </w:rPr>
      </w:pPr>
      <w:r w:rsidRPr="00051887">
        <w:rPr>
          <w:sz w:val="24"/>
          <w:szCs w:val="24"/>
        </w:rPr>
        <w:t>Il est un peu brouillon, distrait</w:t>
      </w:r>
      <w:r>
        <w:rPr>
          <w:sz w:val="24"/>
          <w:szCs w:val="24"/>
        </w:rPr>
        <w:t xml:space="preserve">. Son français est assez correct mais il ne maîtrise pas encore la technique. Il est un peu poète. Son domaine de prédilection c’est la culture. Pourrait peut être </w:t>
      </w:r>
      <w:proofErr w:type="gramStart"/>
      <w:r>
        <w:rPr>
          <w:sz w:val="24"/>
          <w:szCs w:val="24"/>
        </w:rPr>
        <w:t>donner</w:t>
      </w:r>
      <w:proofErr w:type="gramEnd"/>
      <w:r>
        <w:rPr>
          <w:sz w:val="24"/>
          <w:szCs w:val="24"/>
        </w:rPr>
        <w:t xml:space="preserve"> satisfaction dans ce créneau.    </w:t>
      </w:r>
      <w:r w:rsidRPr="00051887">
        <w:rPr>
          <w:sz w:val="24"/>
          <w:szCs w:val="24"/>
        </w:rPr>
        <w:t xml:space="preserve"> </w:t>
      </w:r>
    </w:p>
    <w:p w:rsidR="006C7A25" w:rsidRPr="006C7A25" w:rsidRDefault="006C7A25" w:rsidP="006C7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13A90" w:rsidRDefault="00913A90" w:rsidP="00723DC1">
      <w:pPr>
        <w:jc w:val="center"/>
        <w:rPr>
          <w:b/>
          <w:bCs/>
          <w:sz w:val="56"/>
          <w:szCs w:val="56"/>
        </w:rPr>
      </w:pPr>
    </w:p>
    <w:p w:rsidR="00913A90" w:rsidRDefault="00913A90" w:rsidP="00723DC1">
      <w:pPr>
        <w:jc w:val="center"/>
        <w:rPr>
          <w:b/>
          <w:bCs/>
          <w:sz w:val="56"/>
          <w:szCs w:val="56"/>
        </w:rPr>
      </w:pPr>
    </w:p>
    <w:sectPr w:rsidR="00913A90" w:rsidSect="008C55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A8D"/>
    <w:multiLevelType w:val="hybridMultilevel"/>
    <w:tmpl w:val="8264D73E"/>
    <w:lvl w:ilvl="0" w:tplc="A4A27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E86"/>
    <w:rsid w:val="00051887"/>
    <w:rsid w:val="000B3B27"/>
    <w:rsid w:val="00112E79"/>
    <w:rsid w:val="00140231"/>
    <w:rsid w:val="001C3C68"/>
    <w:rsid w:val="002326B8"/>
    <w:rsid w:val="002369D0"/>
    <w:rsid w:val="002458AA"/>
    <w:rsid w:val="002638CD"/>
    <w:rsid w:val="0028568C"/>
    <w:rsid w:val="002A32F2"/>
    <w:rsid w:val="0032018A"/>
    <w:rsid w:val="00321192"/>
    <w:rsid w:val="0048203D"/>
    <w:rsid w:val="004F1F0E"/>
    <w:rsid w:val="0050799C"/>
    <w:rsid w:val="00515FC1"/>
    <w:rsid w:val="00535D14"/>
    <w:rsid w:val="0054580A"/>
    <w:rsid w:val="005F0282"/>
    <w:rsid w:val="00612E86"/>
    <w:rsid w:val="00624203"/>
    <w:rsid w:val="00663EFB"/>
    <w:rsid w:val="00665E8E"/>
    <w:rsid w:val="006C7A25"/>
    <w:rsid w:val="006E0AF6"/>
    <w:rsid w:val="00722657"/>
    <w:rsid w:val="00723DC1"/>
    <w:rsid w:val="007614AF"/>
    <w:rsid w:val="007B5CC0"/>
    <w:rsid w:val="00857448"/>
    <w:rsid w:val="008B5165"/>
    <w:rsid w:val="008C551E"/>
    <w:rsid w:val="00913A90"/>
    <w:rsid w:val="00983427"/>
    <w:rsid w:val="009C1405"/>
    <w:rsid w:val="00A629D8"/>
    <w:rsid w:val="00A73409"/>
    <w:rsid w:val="00AD5F94"/>
    <w:rsid w:val="00AE5271"/>
    <w:rsid w:val="00AF31AB"/>
    <w:rsid w:val="00B11C7A"/>
    <w:rsid w:val="00BA0907"/>
    <w:rsid w:val="00BB0D76"/>
    <w:rsid w:val="00BF5B62"/>
    <w:rsid w:val="00C250FB"/>
    <w:rsid w:val="00C626C9"/>
    <w:rsid w:val="00D413F7"/>
    <w:rsid w:val="00E5773D"/>
    <w:rsid w:val="00EA0C08"/>
    <w:rsid w:val="00ED17B0"/>
    <w:rsid w:val="00FC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D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29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Bechir</dc:creator>
  <cp:lastModifiedBy>bechir</cp:lastModifiedBy>
  <cp:revision>13</cp:revision>
  <dcterms:created xsi:type="dcterms:W3CDTF">2011-07-28T17:41:00Z</dcterms:created>
  <dcterms:modified xsi:type="dcterms:W3CDTF">2011-09-04T10:08:00Z</dcterms:modified>
</cp:coreProperties>
</file>