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38" w:rsidRPr="009B2938" w:rsidRDefault="009B2938" w:rsidP="009B2938">
      <w:pPr>
        <w:spacing w:before="100" w:beforeAutospacing="1" w:after="100" w:afterAutospacing="1" w:line="240" w:lineRule="auto"/>
        <w:outlineLvl w:val="1"/>
        <w:rPr>
          <w:rFonts w:ascii="Arial" w:eastAsia="Times New Roman" w:hAnsi="Arial" w:cs="Arial"/>
          <w:b/>
          <w:bCs/>
          <w:sz w:val="36"/>
          <w:szCs w:val="36"/>
          <w:lang w:val="fr-FR" w:eastAsia="en-GB"/>
        </w:rPr>
      </w:pPr>
      <w:bookmarkStart w:id="0" w:name="_GoBack"/>
      <w:bookmarkEnd w:id="0"/>
      <w:r w:rsidRPr="009B2938">
        <w:rPr>
          <w:rFonts w:ascii="Arial" w:eastAsia="Times New Roman" w:hAnsi="Arial" w:cs="Arial"/>
          <w:b/>
          <w:bCs/>
          <w:sz w:val="36"/>
          <w:szCs w:val="36"/>
          <w:lang w:val="fr-FR" w:eastAsia="en-GB"/>
        </w:rPr>
        <w:t xml:space="preserve">Comité consultatif </w:t>
      </w:r>
    </w:p>
    <w:p w:rsidR="009B2938" w:rsidRPr="009B2938" w:rsidRDefault="009B2938" w:rsidP="009B2938">
      <w:pPr>
        <w:spacing w:before="100" w:beforeAutospacing="1" w:after="100" w:afterAutospacing="1" w:line="240" w:lineRule="auto"/>
        <w:outlineLvl w:val="0"/>
        <w:rPr>
          <w:rFonts w:ascii="Arial" w:eastAsia="Times New Roman" w:hAnsi="Arial" w:cs="Arial"/>
          <w:b/>
          <w:bCs/>
          <w:kern w:val="36"/>
          <w:sz w:val="2"/>
          <w:szCs w:val="2"/>
          <w:lang w:val="fr-FR" w:eastAsia="en-GB"/>
        </w:rPr>
      </w:pPr>
      <w:r w:rsidRPr="009B2938">
        <w:rPr>
          <w:rFonts w:ascii="Arial" w:eastAsia="Times New Roman" w:hAnsi="Arial" w:cs="Arial"/>
          <w:b/>
          <w:bCs/>
          <w:kern w:val="36"/>
          <w:sz w:val="24"/>
          <w:szCs w:val="24"/>
          <w:lang w:val="fr-FR" w:eastAsia="en-GB"/>
        </w:rPr>
        <w:br/>
      </w:r>
    </w:p>
    <w:p w:rsidR="009B2938" w:rsidRPr="00603D38" w:rsidRDefault="009B2938" w:rsidP="009B2938">
      <w:pPr>
        <w:spacing w:before="100" w:beforeAutospacing="1" w:after="100" w:afterAutospacing="1" w:line="240" w:lineRule="auto"/>
        <w:jc w:val="both"/>
        <w:rPr>
          <w:rFonts w:ascii="Arial" w:eastAsia="Times New Roman" w:hAnsi="Arial" w:cs="Arial"/>
          <w:sz w:val="24"/>
          <w:szCs w:val="24"/>
          <w:lang w:val="fr-FR" w:eastAsia="en-GB"/>
        </w:rPr>
      </w:pPr>
      <w:r w:rsidRPr="009B2938">
        <w:rPr>
          <w:rFonts w:ascii="Arial" w:eastAsia="Times New Roman" w:hAnsi="Arial" w:cs="Arial"/>
          <w:sz w:val="20"/>
          <w:szCs w:val="20"/>
          <w:lang w:val="fr-FR" w:eastAsia="en-GB"/>
        </w:rPr>
        <w:t>Le Comité Consultatif est composé de personnalités tunisiennes connues dans différents domaines. Les membres du Comité Consultatif conseillent et orientent l'équipe du projet la Tunisie Vote. Ils contribuent à l’évaluation du projet et émettent des recommandations visant à l'améliorer. Les membres du Comit</w:t>
      </w:r>
      <w:r w:rsidR="00603D38" w:rsidRPr="009B2938">
        <w:rPr>
          <w:rFonts w:ascii="Arial" w:eastAsia="Times New Roman" w:hAnsi="Arial" w:cs="Arial"/>
          <w:sz w:val="20"/>
          <w:szCs w:val="20"/>
          <w:lang w:val="fr-FR" w:eastAsia="en-GB"/>
        </w:rPr>
        <w:t>é</w:t>
      </w:r>
      <w:r w:rsidRPr="009B2938">
        <w:rPr>
          <w:rFonts w:ascii="Arial" w:eastAsia="Times New Roman" w:hAnsi="Arial" w:cs="Arial"/>
          <w:sz w:val="20"/>
          <w:szCs w:val="20"/>
          <w:lang w:val="fr-FR" w:eastAsia="en-GB"/>
        </w:rPr>
        <w:t xml:space="preserve"> Consultatif se réunissent une fois par mois. </w:t>
      </w:r>
      <w:r w:rsidRPr="00603D38">
        <w:rPr>
          <w:rFonts w:ascii="Arial" w:eastAsia="Times New Roman" w:hAnsi="Arial" w:cs="Arial"/>
          <w:sz w:val="20"/>
          <w:szCs w:val="20"/>
          <w:lang w:val="fr-FR" w:eastAsia="en-GB"/>
        </w:rPr>
        <w:t>Leur contribution est assurée à titre bénévole.</w:t>
      </w:r>
    </w:p>
    <w:p w:rsidR="009B2938" w:rsidRPr="009B2938" w:rsidRDefault="009B2938" w:rsidP="009B2938">
      <w:pPr>
        <w:spacing w:after="120" w:line="240" w:lineRule="auto"/>
        <w:textAlignment w:val="top"/>
        <w:rPr>
          <w:rFonts w:ascii="Arial" w:eastAsia="Times New Roman" w:hAnsi="Arial" w:cs="Arial"/>
          <w:sz w:val="24"/>
          <w:szCs w:val="24"/>
          <w:lang w:eastAsia="en-GB"/>
        </w:rPr>
      </w:pPr>
      <w:r>
        <w:rPr>
          <w:rFonts w:ascii="Arial" w:eastAsia="Times New Roman" w:hAnsi="Arial" w:cs="Arial"/>
          <w:noProof/>
          <w:sz w:val="20"/>
          <w:szCs w:val="20"/>
          <w:lang w:val="fr-FR" w:eastAsia="fr-FR"/>
        </w:rPr>
        <w:drawing>
          <wp:inline distT="0" distB="0" distL="0" distR="0">
            <wp:extent cx="952500" cy="676275"/>
            <wp:effectExtent l="0" t="0" r="0" b="9525"/>
            <wp:docPr id="8" name="Image 8" descr="abdelbassatbelha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elbassatbelhass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p>
    <w:p w:rsidR="009B2938" w:rsidRPr="009B2938" w:rsidRDefault="000F5537" w:rsidP="009B293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25" style="width:0;height:1.5pt" o:hralign="center" o:hrstd="t" o:hr="t" fillcolor="#a0a0a0" stroked="f"/>
        </w:pict>
      </w:r>
    </w:p>
    <w:p w:rsidR="009B2938" w:rsidRPr="009B2938" w:rsidRDefault="009B2938" w:rsidP="009B2938">
      <w:pPr>
        <w:spacing w:after="0" w:line="210" w:lineRule="atLeast"/>
        <w:rPr>
          <w:rFonts w:ascii="Arial" w:eastAsia="Times New Roman" w:hAnsi="Arial" w:cs="Arial"/>
          <w:sz w:val="24"/>
          <w:szCs w:val="24"/>
          <w:lang w:val="fr-FR" w:eastAsia="en-GB"/>
        </w:rPr>
      </w:pPr>
      <w:r w:rsidRPr="009B2938">
        <w:rPr>
          <w:rFonts w:ascii="Arial" w:eastAsia="Times New Roman" w:hAnsi="Arial" w:cs="Arial"/>
          <w:b/>
          <w:bCs/>
          <w:sz w:val="20"/>
          <w:szCs w:val="20"/>
          <w:lang w:val="fr-FR" w:eastAsia="en-GB"/>
        </w:rPr>
        <w:t xml:space="preserve">Abdel Basset Ben Hassen </w:t>
      </w:r>
    </w:p>
    <w:p w:rsidR="009B2938" w:rsidRPr="009B2938" w:rsidRDefault="009B2938" w:rsidP="009B2938">
      <w:pPr>
        <w:spacing w:before="100" w:beforeAutospacing="1" w:after="100" w:afterAutospacing="1" w:line="240" w:lineRule="auto"/>
        <w:jc w:val="both"/>
        <w:rPr>
          <w:rFonts w:ascii="Arial" w:eastAsia="Times New Roman" w:hAnsi="Arial" w:cs="Arial"/>
          <w:sz w:val="24"/>
          <w:szCs w:val="24"/>
          <w:lang w:val="fr-FR" w:eastAsia="en-GB"/>
        </w:rPr>
      </w:pPr>
      <w:r w:rsidRPr="009B2938">
        <w:rPr>
          <w:rFonts w:ascii="Arial" w:eastAsia="Times New Roman" w:hAnsi="Arial" w:cs="Arial"/>
          <w:sz w:val="20"/>
          <w:szCs w:val="20"/>
          <w:lang w:val="fr-FR" w:eastAsia="en-GB"/>
        </w:rPr>
        <w:t>Directeur de l'Institut Arabe des Droits de l'Homme, membre de la Haute Instance pour la Réalisation des Objectifs de la Révolution. Président de la commission d'appui aux gouvernorats du Sud. Cette commission regroupe des représentants des régions et des personnalités nationales. Elle assure l'organisation de visites dans les camps au niveau des zones frontalières et de caravanes pour le ravitaillement des familles déplacées installées sur la frontière tuniso-libyenne.</w:t>
      </w:r>
    </w:p>
    <w:p w:rsidR="009B2938" w:rsidRPr="009B2938" w:rsidRDefault="009B2938" w:rsidP="009B2938">
      <w:pPr>
        <w:spacing w:after="0" w:line="240" w:lineRule="auto"/>
        <w:rPr>
          <w:rFonts w:ascii="Arial" w:eastAsia="Times New Roman" w:hAnsi="Arial" w:cs="Arial"/>
          <w:sz w:val="24"/>
          <w:szCs w:val="24"/>
          <w:lang w:val="fr-FR" w:eastAsia="en-GB"/>
        </w:rPr>
      </w:pPr>
      <w:r w:rsidRPr="009B2938">
        <w:rPr>
          <w:rFonts w:ascii="Arial" w:eastAsia="Times New Roman" w:hAnsi="Arial" w:cs="Arial"/>
          <w:sz w:val="24"/>
          <w:szCs w:val="24"/>
          <w:lang w:val="fr-FR" w:eastAsia="en-GB"/>
        </w:rPr>
        <w:br w:type="textWrapping" w:clear="all"/>
      </w:r>
    </w:p>
    <w:p w:rsidR="009B2938" w:rsidRPr="009B2938" w:rsidRDefault="000F5537" w:rsidP="009B293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26" style="width:0;height:1.5pt" o:hralign="center" o:hrstd="t" o:hr="t" fillcolor="#a0a0a0" stroked="f"/>
        </w:pict>
      </w:r>
    </w:p>
    <w:p w:rsidR="009B2938" w:rsidRPr="009B2938" w:rsidRDefault="009B2938" w:rsidP="009B2938">
      <w:pPr>
        <w:spacing w:after="120" w:line="240" w:lineRule="auto"/>
        <w:textAlignment w:val="top"/>
        <w:rPr>
          <w:rFonts w:ascii="Arial" w:eastAsia="Times New Roman" w:hAnsi="Arial" w:cs="Arial"/>
          <w:sz w:val="24"/>
          <w:szCs w:val="24"/>
          <w:lang w:eastAsia="en-GB"/>
        </w:rPr>
      </w:pPr>
      <w:r>
        <w:rPr>
          <w:rFonts w:ascii="Arial" w:eastAsia="Times New Roman" w:hAnsi="Arial" w:cs="Arial"/>
          <w:noProof/>
          <w:sz w:val="20"/>
          <w:szCs w:val="20"/>
          <w:lang w:val="fr-FR" w:eastAsia="fr-FR"/>
        </w:rPr>
        <w:drawing>
          <wp:inline distT="0" distB="0" distL="0" distR="0">
            <wp:extent cx="952500" cy="676275"/>
            <wp:effectExtent l="0" t="0" r="0" b="9525"/>
            <wp:docPr id="7" name="Image 7" descr="arton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on9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p>
    <w:p w:rsidR="009B2938" w:rsidRPr="009B2938" w:rsidRDefault="009B2938" w:rsidP="009B2938">
      <w:pPr>
        <w:spacing w:after="0" w:line="210" w:lineRule="atLeast"/>
        <w:rPr>
          <w:rFonts w:ascii="Arial" w:eastAsia="Times New Roman" w:hAnsi="Arial" w:cs="Arial"/>
          <w:sz w:val="24"/>
          <w:szCs w:val="24"/>
          <w:lang w:val="fr-FR" w:eastAsia="en-GB"/>
        </w:rPr>
      </w:pPr>
      <w:r w:rsidRPr="009B2938">
        <w:rPr>
          <w:rFonts w:ascii="Arial" w:eastAsia="Times New Roman" w:hAnsi="Arial" w:cs="Arial"/>
          <w:b/>
          <w:bCs/>
          <w:sz w:val="20"/>
          <w:szCs w:val="20"/>
          <w:lang w:val="fr-FR" w:eastAsia="en-GB"/>
        </w:rPr>
        <w:t xml:space="preserve">Mokhtar Trifi </w:t>
      </w:r>
    </w:p>
    <w:p w:rsidR="009B2938" w:rsidRPr="009B2938" w:rsidRDefault="009B2938" w:rsidP="009B2938">
      <w:pPr>
        <w:spacing w:before="100" w:beforeAutospacing="1" w:after="100" w:afterAutospacing="1" w:line="240" w:lineRule="auto"/>
        <w:jc w:val="both"/>
        <w:rPr>
          <w:rFonts w:ascii="Arial" w:eastAsia="Times New Roman" w:hAnsi="Arial" w:cs="Arial"/>
          <w:sz w:val="24"/>
          <w:szCs w:val="24"/>
          <w:lang w:val="fr-FR" w:eastAsia="en-GB"/>
        </w:rPr>
      </w:pPr>
      <w:r w:rsidRPr="009B2938">
        <w:rPr>
          <w:rFonts w:ascii="Arial" w:eastAsia="Times New Roman" w:hAnsi="Arial" w:cs="Arial"/>
          <w:sz w:val="20"/>
          <w:szCs w:val="20"/>
          <w:lang w:val="fr-FR" w:eastAsia="en-GB"/>
        </w:rPr>
        <w:t xml:space="preserve">Président de la Ligue Tunisienne des Droits de l'Homme membre de la Haute Instance pour la Réalisation des Objectifs de la Révolution. Avocat et ancien journaliste. Depuis le début des années 80, il a défendu à peu près tout ce que la Tunisie compte d'opposants, de l'extrême gauche aux islamistes. Il privilégie avant tout la défense des droits de l'homme. Membre de la Ligue depuis 1980, il est aussi très lié à Amnesty International et très proche de l'UGTT, la puissante centrale syndicale tunisienne. </w:t>
      </w:r>
    </w:p>
    <w:p w:rsidR="009B2938" w:rsidRPr="009B2938" w:rsidRDefault="009B2938" w:rsidP="009B2938">
      <w:pPr>
        <w:spacing w:after="0" w:line="240" w:lineRule="auto"/>
        <w:rPr>
          <w:rFonts w:ascii="Arial" w:eastAsia="Times New Roman" w:hAnsi="Arial" w:cs="Arial"/>
          <w:sz w:val="24"/>
          <w:szCs w:val="24"/>
          <w:lang w:val="fr-FR" w:eastAsia="en-GB"/>
        </w:rPr>
      </w:pPr>
      <w:r w:rsidRPr="009B2938">
        <w:rPr>
          <w:rFonts w:ascii="Arial" w:eastAsia="Times New Roman" w:hAnsi="Arial" w:cs="Arial"/>
          <w:sz w:val="24"/>
          <w:szCs w:val="24"/>
          <w:lang w:val="fr-FR" w:eastAsia="en-GB"/>
        </w:rPr>
        <w:br w:type="textWrapping" w:clear="all"/>
      </w:r>
    </w:p>
    <w:p w:rsidR="009B2938" w:rsidRPr="009B2938" w:rsidRDefault="000F5537" w:rsidP="009B293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27" style="width:0;height:1.5pt" o:hralign="center" o:hrstd="t" o:hr="t" fillcolor="#a0a0a0" stroked="f"/>
        </w:pict>
      </w:r>
    </w:p>
    <w:p w:rsidR="009B2938" w:rsidRPr="009B2938" w:rsidRDefault="009B2938" w:rsidP="009B2938">
      <w:pPr>
        <w:spacing w:after="120" w:line="240" w:lineRule="auto"/>
        <w:textAlignment w:val="top"/>
        <w:rPr>
          <w:rFonts w:ascii="Arial" w:eastAsia="Times New Roman" w:hAnsi="Arial" w:cs="Arial"/>
          <w:sz w:val="24"/>
          <w:szCs w:val="24"/>
          <w:lang w:eastAsia="en-GB"/>
        </w:rPr>
      </w:pPr>
      <w:r>
        <w:rPr>
          <w:rFonts w:ascii="Arial" w:eastAsia="Times New Roman" w:hAnsi="Arial" w:cs="Arial"/>
          <w:noProof/>
          <w:sz w:val="20"/>
          <w:szCs w:val="20"/>
          <w:lang w:val="fr-FR" w:eastAsia="fr-FR"/>
        </w:rPr>
        <w:drawing>
          <wp:inline distT="0" distB="0" distL="0" distR="0">
            <wp:extent cx="952500" cy="676275"/>
            <wp:effectExtent l="0" t="0" r="0" b="9525"/>
            <wp:docPr id="6" name="Image 6" descr="jallilabacc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llilabacca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p>
    <w:p w:rsidR="009B2938" w:rsidRPr="009B2938" w:rsidRDefault="009B2938" w:rsidP="009B2938">
      <w:pPr>
        <w:spacing w:after="0" w:line="210" w:lineRule="atLeast"/>
        <w:rPr>
          <w:rFonts w:ascii="Arial" w:eastAsia="Times New Roman" w:hAnsi="Arial" w:cs="Arial"/>
          <w:sz w:val="24"/>
          <w:szCs w:val="24"/>
          <w:lang w:val="fr-FR" w:eastAsia="en-GB"/>
        </w:rPr>
      </w:pPr>
      <w:r w:rsidRPr="009B2938">
        <w:rPr>
          <w:rFonts w:ascii="Arial" w:eastAsia="Times New Roman" w:hAnsi="Arial" w:cs="Arial"/>
          <w:b/>
          <w:bCs/>
          <w:sz w:val="20"/>
          <w:szCs w:val="20"/>
          <w:lang w:val="fr-FR" w:eastAsia="en-GB"/>
        </w:rPr>
        <w:t xml:space="preserve">Jallila Baccar </w:t>
      </w:r>
    </w:p>
    <w:p w:rsidR="009B2938" w:rsidRPr="009B2938" w:rsidRDefault="009B2938" w:rsidP="009B2938">
      <w:pPr>
        <w:spacing w:before="100" w:beforeAutospacing="1" w:after="100" w:afterAutospacing="1" w:line="240" w:lineRule="auto"/>
        <w:jc w:val="both"/>
        <w:rPr>
          <w:rFonts w:ascii="Arial" w:eastAsia="Times New Roman" w:hAnsi="Arial" w:cs="Arial"/>
          <w:sz w:val="24"/>
          <w:szCs w:val="24"/>
          <w:lang w:val="fr-FR" w:eastAsia="en-GB"/>
        </w:rPr>
      </w:pPr>
      <w:r w:rsidRPr="009B2938">
        <w:rPr>
          <w:rFonts w:ascii="Arial" w:eastAsia="Times New Roman" w:hAnsi="Arial" w:cs="Arial"/>
          <w:sz w:val="20"/>
          <w:szCs w:val="20"/>
          <w:lang w:val="fr-FR" w:eastAsia="en-GB"/>
        </w:rPr>
        <w:t xml:space="preserve">Comédienne, grande figure du théâtre Arabe, membre de la Haute Instance pour la Réalisation des Objectifs de la Révolution. Jalila Baccar, née le 23 novembre 1952 à Tunis, est une actrice tunisienne dans les domaines du théâtre, du cinéma et de la télévision. Elle accompagne Fadhel Jaïbi dans toutes ses créations aussi bien au théâtre qu'au cinéma. Elle est cofondatrice de la première </w:t>
      </w:r>
      <w:r w:rsidRPr="009B2938">
        <w:rPr>
          <w:rFonts w:ascii="Arial" w:eastAsia="Times New Roman" w:hAnsi="Arial" w:cs="Arial"/>
          <w:sz w:val="20"/>
          <w:szCs w:val="20"/>
          <w:lang w:val="fr-FR" w:eastAsia="en-GB"/>
        </w:rPr>
        <w:lastRenderedPageBreak/>
        <w:t>compagnie privée du pays, le Nouveau Théâtre de Tunis, en 1976 et de la compagnie Familia Productions, aux côtés de Jaïbi, en 1993.</w:t>
      </w:r>
    </w:p>
    <w:p w:rsidR="009B2938" w:rsidRPr="009B2938" w:rsidRDefault="009B2938" w:rsidP="009B2938">
      <w:pPr>
        <w:spacing w:after="0" w:line="240" w:lineRule="auto"/>
        <w:rPr>
          <w:rFonts w:ascii="Arial" w:eastAsia="Times New Roman" w:hAnsi="Arial" w:cs="Arial"/>
          <w:sz w:val="24"/>
          <w:szCs w:val="24"/>
          <w:lang w:val="fr-FR" w:eastAsia="en-GB"/>
        </w:rPr>
      </w:pPr>
      <w:r w:rsidRPr="009B2938">
        <w:rPr>
          <w:rFonts w:ascii="Arial" w:eastAsia="Times New Roman" w:hAnsi="Arial" w:cs="Arial"/>
          <w:sz w:val="24"/>
          <w:szCs w:val="24"/>
          <w:lang w:val="fr-FR" w:eastAsia="en-GB"/>
        </w:rPr>
        <w:br w:type="textWrapping" w:clear="all"/>
      </w:r>
    </w:p>
    <w:p w:rsidR="009B2938" w:rsidRPr="009B2938" w:rsidRDefault="000F5537" w:rsidP="009B293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28" style="width:0;height:1.5pt" o:hralign="center" o:hrstd="t" o:hr="t" fillcolor="#a0a0a0" stroked="f"/>
        </w:pict>
      </w:r>
    </w:p>
    <w:p w:rsidR="009B2938" w:rsidRPr="009B2938" w:rsidRDefault="009B2938" w:rsidP="009B2938">
      <w:pPr>
        <w:spacing w:after="120" w:line="240" w:lineRule="auto"/>
        <w:textAlignment w:val="top"/>
        <w:rPr>
          <w:rFonts w:ascii="Arial" w:eastAsia="Times New Roman" w:hAnsi="Arial" w:cs="Arial"/>
          <w:sz w:val="24"/>
          <w:szCs w:val="24"/>
          <w:lang w:eastAsia="en-GB"/>
        </w:rPr>
      </w:pPr>
      <w:r>
        <w:rPr>
          <w:rFonts w:ascii="Arial" w:eastAsia="Times New Roman" w:hAnsi="Arial" w:cs="Arial"/>
          <w:noProof/>
          <w:sz w:val="20"/>
          <w:szCs w:val="20"/>
          <w:lang w:val="fr-FR" w:eastAsia="fr-FR"/>
        </w:rPr>
        <w:drawing>
          <wp:inline distT="0" distB="0" distL="0" distR="0">
            <wp:extent cx="952500" cy="676275"/>
            <wp:effectExtent l="0" t="0" r="0" b="9525"/>
            <wp:docPr id="5" name="Image 5" descr="radh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dhi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p>
    <w:p w:rsidR="009B2938" w:rsidRPr="009B2938" w:rsidRDefault="009B2938" w:rsidP="009B2938">
      <w:pPr>
        <w:spacing w:after="0" w:line="210" w:lineRule="atLeast"/>
        <w:rPr>
          <w:rFonts w:ascii="Arial" w:eastAsia="Times New Roman" w:hAnsi="Arial" w:cs="Arial"/>
          <w:sz w:val="24"/>
          <w:szCs w:val="24"/>
          <w:lang w:val="fr-FR" w:eastAsia="en-GB"/>
        </w:rPr>
      </w:pPr>
      <w:r w:rsidRPr="009B2938">
        <w:rPr>
          <w:rFonts w:ascii="Arial" w:eastAsia="Times New Roman" w:hAnsi="Arial" w:cs="Arial"/>
          <w:b/>
          <w:bCs/>
          <w:sz w:val="20"/>
          <w:szCs w:val="20"/>
          <w:lang w:val="fr-FR" w:eastAsia="en-GB"/>
        </w:rPr>
        <w:t>Radhia Nasraoui</w:t>
      </w:r>
    </w:p>
    <w:p w:rsidR="009B2938" w:rsidRPr="009B2938" w:rsidRDefault="009B2938" w:rsidP="009B2938">
      <w:pPr>
        <w:spacing w:before="100" w:beforeAutospacing="1" w:after="100" w:afterAutospacing="1" w:line="240" w:lineRule="auto"/>
        <w:jc w:val="both"/>
        <w:rPr>
          <w:rFonts w:ascii="Arial" w:eastAsia="Times New Roman" w:hAnsi="Arial" w:cs="Arial"/>
          <w:sz w:val="24"/>
          <w:szCs w:val="24"/>
          <w:lang w:val="fr-FR" w:eastAsia="en-GB"/>
        </w:rPr>
      </w:pPr>
      <w:r w:rsidRPr="009B2938">
        <w:rPr>
          <w:rFonts w:ascii="Arial" w:eastAsia="Times New Roman" w:hAnsi="Arial" w:cs="Arial"/>
          <w:sz w:val="20"/>
          <w:szCs w:val="20"/>
          <w:lang w:val="fr-FR" w:eastAsia="en-GB"/>
        </w:rPr>
        <w:t>Avocate, membre de la Haute Instance pour la Réalisation des Objectifs de la Révolution. Présidente de l'Association de Lutte Contre la Torture en Tunisie qu’elle a cofondé le 26 juin 2003. Désignée présidente, elle dénonce « la torture systématique » pratiquée dans son pays depuis l'accession au pouvoir du président Zine el-Abidine Ben Ali en 1987. Elle est membre du comité de parrainage du Brussels Tribunal sur la Palestine dont les travaux ont commencé le 4 mars 2009.</w:t>
      </w:r>
    </w:p>
    <w:p w:rsidR="009B2938" w:rsidRPr="009B2938" w:rsidRDefault="009B2938" w:rsidP="009B2938">
      <w:pPr>
        <w:spacing w:after="0" w:line="240" w:lineRule="auto"/>
        <w:rPr>
          <w:rFonts w:ascii="Arial" w:eastAsia="Times New Roman" w:hAnsi="Arial" w:cs="Arial"/>
          <w:sz w:val="24"/>
          <w:szCs w:val="24"/>
          <w:lang w:val="fr-FR" w:eastAsia="en-GB"/>
        </w:rPr>
      </w:pPr>
      <w:r w:rsidRPr="009B2938">
        <w:rPr>
          <w:rFonts w:ascii="Arial" w:eastAsia="Times New Roman" w:hAnsi="Arial" w:cs="Arial"/>
          <w:sz w:val="24"/>
          <w:szCs w:val="24"/>
          <w:lang w:val="fr-FR" w:eastAsia="en-GB"/>
        </w:rPr>
        <w:br w:type="textWrapping" w:clear="all"/>
      </w:r>
    </w:p>
    <w:p w:rsidR="009B2938" w:rsidRPr="009B2938" w:rsidRDefault="000F5537" w:rsidP="009B293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29" style="width:0;height:1.5pt" o:hralign="center" o:hrstd="t" o:hr="t" fillcolor="#a0a0a0" stroked="f"/>
        </w:pict>
      </w:r>
    </w:p>
    <w:p w:rsidR="009B2938" w:rsidRPr="009B2938" w:rsidRDefault="009B2938" w:rsidP="009B2938">
      <w:pPr>
        <w:spacing w:after="120" w:line="240" w:lineRule="auto"/>
        <w:textAlignment w:val="top"/>
        <w:rPr>
          <w:rFonts w:ascii="Arial" w:eastAsia="Times New Roman" w:hAnsi="Arial" w:cs="Arial"/>
          <w:sz w:val="24"/>
          <w:szCs w:val="24"/>
          <w:lang w:eastAsia="en-GB"/>
        </w:rPr>
      </w:pPr>
      <w:r>
        <w:rPr>
          <w:rFonts w:ascii="Arial" w:eastAsia="Times New Roman" w:hAnsi="Arial" w:cs="Arial"/>
          <w:noProof/>
          <w:sz w:val="20"/>
          <w:szCs w:val="20"/>
          <w:lang w:val="fr-FR" w:eastAsia="fr-FR"/>
        </w:rPr>
        <w:drawing>
          <wp:inline distT="0" distB="0" distL="0" distR="0">
            <wp:extent cx="885825" cy="666750"/>
            <wp:effectExtent l="0" t="0" r="9525" b="0"/>
            <wp:docPr id="4" name="Image 4" descr="ahlem_belh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hlem_belhad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66750"/>
                    </a:xfrm>
                    <a:prstGeom prst="rect">
                      <a:avLst/>
                    </a:prstGeom>
                    <a:noFill/>
                    <a:ln>
                      <a:noFill/>
                    </a:ln>
                  </pic:spPr>
                </pic:pic>
              </a:graphicData>
            </a:graphic>
          </wp:inline>
        </w:drawing>
      </w:r>
    </w:p>
    <w:p w:rsidR="009B2938" w:rsidRPr="009B2938" w:rsidRDefault="009B2938" w:rsidP="009B2938">
      <w:pPr>
        <w:spacing w:after="0" w:line="210" w:lineRule="atLeast"/>
        <w:rPr>
          <w:rFonts w:ascii="Arial" w:eastAsia="Times New Roman" w:hAnsi="Arial" w:cs="Arial"/>
          <w:sz w:val="24"/>
          <w:szCs w:val="24"/>
          <w:lang w:val="fr-FR" w:eastAsia="en-GB"/>
        </w:rPr>
      </w:pPr>
      <w:r w:rsidRPr="009B2938">
        <w:rPr>
          <w:rFonts w:ascii="Arial" w:eastAsia="Times New Roman" w:hAnsi="Arial" w:cs="Arial"/>
          <w:b/>
          <w:bCs/>
          <w:sz w:val="20"/>
          <w:szCs w:val="20"/>
          <w:lang w:val="fr-FR" w:eastAsia="en-GB"/>
        </w:rPr>
        <w:t>Ahlem Belhadj</w:t>
      </w:r>
    </w:p>
    <w:p w:rsidR="009B2938" w:rsidRPr="009B2938" w:rsidRDefault="009B2938" w:rsidP="009B2938">
      <w:pPr>
        <w:spacing w:before="100" w:beforeAutospacing="1" w:after="100" w:afterAutospacing="1" w:line="240" w:lineRule="auto"/>
        <w:jc w:val="both"/>
        <w:rPr>
          <w:rFonts w:ascii="Arial" w:eastAsia="Times New Roman" w:hAnsi="Arial" w:cs="Arial"/>
          <w:sz w:val="24"/>
          <w:szCs w:val="24"/>
          <w:lang w:val="fr-FR" w:eastAsia="en-GB"/>
        </w:rPr>
      </w:pPr>
      <w:r w:rsidRPr="009B2938">
        <w:rPr>
          <w:rFonts w:ascii="Arial" w:eastAsia="Times New Roman" w:hAnsi="Arial" w:cs="Arial"/>
          <w:sz w:val="20"/>
          <w:szCs w:val="20"/>
          <w:lang w:val="fr-FR" w:eastAsia="en-GB"/>
        </w:rPr>
        <w:t>Présidente de l'Association Tunisienne des Femmes Démocrates (ATFD), membre de la Haute Instance pour la Réalisation des Objectifs de la Révolution. Elle milite pour intégrer la question des droits des femmes au nombre des priorités d’action de la société politique et civile en rendant opérationnel le principe de la non discrimination entre les sexes, en garantissant dans la nouvelle Constitution le principe de séparation du politique et du religieux et en donnant sa pleine réalité au principe d’égalité.</w:t>
      </w:r>
    </w:p>
    <w:p w:rsidR="009B2938" w:rsidRPr="009B2938" w:rsidRDefault="009B2938" w:rsidP="009B2938">
      <w:pPr>
        <w:spacing w:after="0" w:line="240" w:lineRule="auto"/>
        <w:rPr>
          <w:rFonts w:ascii="Arial" w:eastAsia="Times New Roman" w:hAnsi="Arial" w:cs="Arial"/>
          <w:sz w:val="24"/>
          <w:szCs w:val="24"/>
          <w:lang w:val="fr-FR" w:eastAsia="en-GB"/>
        </w:rPr>
      </w:pPr>
      <w:r w:rsidRPr="009B2938">
        <w:rPr>
          <w:rFonts w:ascii="Arial" w:eastAsia="Times New Roman" w:hAnsi="Arial" w:cs="Arial"/>
          <w:sz w:val="24"/>
          <w:szCs w:val="24"/>
          <w:lang w:val="fr-FR" w:eastAsia="en-GB"/>
        </w:rPr>
        <w:br w:type="textWrapping" w:clear="all"/>
      </w:r>
    </w:p>
    <w:p w:rsidR="009B2938" w:rsidRPr="009B2938" w:rsidRDefault="000F5537" w:rsidP="009B293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30" style="width:0;height:1.5pt" o:hralign="center" o:hrstd="t" o:hr="t" fillcolor="#a0a0a0" stroked="f"/>
        </w:pict>
      </w:r>
    </w:p>
    <w:p w:rsidR="009B2938" w:rsidRPr="009B2938" w:rsidRDefault="009B2938" w:rsidP="009B2938">
      <w:pPr>
        <w:spacing w:after="120" w:line="240" w:lineRule="auto"/>
        <w:textAlignment w:val="top"/>
        <w:rPr>
          <w:rFonts w:ascii="Arial" w:eastAsia="Times New Roman" w:hAnsi="Arial" w:cs="Arial"/>
          <w:sz w:val="24"/>
          <w:szCs w:val="24"/>
          <w:lang w:eastAsia="en-GB"/>
        </w:rPr>
      </w:pPr>
      <w:r>
        <w:rPr>
          <w:rFonts w:ascii="Arial" w:eastAsia="Times New Roman" w:hAnsi="Arial" w:cs="Arial"/>
          <w:noProof/>
          <w:sz w:val="20"/>
          <w:szCs w:val="20"/>
          <w:lang w:val="fr-FR" w:eastAsia="fr-FR"/>
        </w:rPr>
        <w:drawing>
          <wp:inline distT="0" distB="0" distL="0" distR="0">
            <wp:extent cx="952500" cy="904875"/>
            <wp:effectExtent l="0" t="0" r="0" b="9525"/>
            <wp:docPr id="3" name="Image 3" descr="lotfi-haj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tfi-hajj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p w:rsidR="009B2938" w:rsidRPr="009B2938" w:rsidRDefault="009B2938" w:rsidP="009B2938">
      <w:pPr>
        <w:spacing w:after="0" w:line="210" w:lineRule="atLeast"/>
        <w:rPr>
          <w:rFonts w:ascii="Arial" w:eastAsia="Times New Roman" w:hAnsi="Arial" w:cs="Arial"/>
          <w:sz w:val="24"/>
          <w:szCs w:val="24"/>
          <w:lang w:val="fr-FR" w:eastAsia="en-GB"/>
        </w:rPr>
      </w:pPr>
      <w:r w:rsidRPr="009B2938">
        <w:rPr>
          <w:rFonts w:ascii="Arial" w:eastAsia="Times New Roman" w:hAnsi="Arial" w:cs="Arial"/>
          <w:b/>
          <w:bCs/>
          <w:sz w:val="20"/>
          <w:szCs w:val="20"/>
          <w:lang w:val="fr-FR" w:eastAsia="en-GB"/>
        </w:rPr>
        <w:t>Lotfi Hajji</w:t>
      </w:r>
    </w:p>
    <w:p w:rsidR="009B2938" w:rsidRPr="009B2938" w:rsidRDefault="009B2938" w:rsidP="009B2938">
      <w:pPr>
        <w:spacing w:before="100" w:beforeAutospacing="1" w:after="100" w:afterAutospacing="1" w:line="240" w:lineRule="auto"/>
        <w:jc w:val="both"/>
        <w:rPr>
          <w:rFonts w:ascii="Arial" w:eastAsia="Times New Roman" w:hAnsi="Arial" w:cs="Arial"/>
          <w:sz w:val="24"/>
          <w:szCs w:val="24"/>
          <w:lang w:val="fr-FR" w:eastAsia="en-GB"/>
        </w:rPr>
      </w:pPr>
      <w:r w:rsidRPr="009B2938">
        <w:rPr>
          <w:rFonts w:ascii="Arial" w:eastAsia="Times New Roman" w:hAnsi="Arial" w:cs="Arial"/>
          <w:sz w:val="20"/>
          <w:szCs w:val="20"/>
          <w:lang w:val="fr-FR" w:eastAsia="en-GB"/>
        </w:rPr>
        <w:t xml:space="preserve">Journaliste directeur du bureau d'al-Jazeera à Tunis et défenseur des droits de l’homme. Ancien président du Syndicat </w:t>
      </w:r>
      <w:r w:rsidR="00603D38">
        <w:rPr>
          <w:rFonts w:ascii="Arial" w:eastAsia="Times New Roman" w:hAnsi="Arial" w:cs="Arial"/>
          <w:sz w:val="20"/>
          <w:szCs w:val="20"/>
          <w:lang w:val="fr-FR" w:eastAsia="en-GB"/>
        </w:rPr>
        <w:t>I</w:t>
      </w:r>
      <w:r w:rsidRPr="009B2938">
        <w:rPr>
          <w:rFonts w:ascii="Arial" w:eastAsia="Times New Roman" w:hAnsi="Arial" w:cs="Arial"/>
          <w:sz w:val="20"/>
          <w:szCs w:val="20"/>
          <w:lang w:val="fr-FR" w:eastAsia="en-GB"/>
        </w:rPr>
        <w:t xml:space="preserve">ndépendant des Journalistes Tunisiens (SJT), dont la création en mai 2004 n'a pas été bien accueillie par les autorités. Hajji est un ancien </w:t>
      </w:r>
      <w:r w:rsidR="00342B73">
        <w:rPr>
          <w:rFonts w:ascii="Arial" w:eastAsia="Times New Roman" w:hAnsi="Arial" w:cs="Arial"/>
          <w:sz w:val="20"/>
          <w:szCs w:val="20"/>
          <w:lang w:val="fr-FR" w:eastAsia="en-GB"/>
        </w:rPr>
        <w:t>rédacteur</w:t>
      </w:r>
      <w:r w:rsidR="00603D38">
        <w:rPr>
          <w:rFonts w:ascii="Arial" w:eastAsia="Times New Roman" w:hAnsi="Arial" w:cs="Arial"/>
          <w:sz w:val="20"/>
          <w:szCs w:val="20"/>
          <w:lang w:val="fr-FR" w:eastAsia="en-GB"/>
        </w:rPr>
        <w:t xml:space="preserve"> en chef </w:t>
      </w:r>
      <w:r w:rsidRPr="009B2938">
        <w:rPr>
          <w:rFonts w:ascii="Arial" w:eastAsia="Times New Roman" w:hAnsi="Arial" w:cs="Arial"/>
          <w:sz w:val="20"/>
          <w:szCs w:val="20"/>
          <w:lang w:val="fr-FR" w:eastAsia="en-GB"/>
        </w:rPr>
        <w:t xml:space="preserve">de </w:t>
      </w:r>
      <w:r w:rsidR="00603D38">
        <w:rPr>
          <w:rFonts w:ascii="Arial" w:eastAsia="Times New Roman" w:hAnsi="Arial" w:cs="Arial"/>
          <w:sz w:val="20"/>
          <w:szCs w:val="20"/>
          <w:lang w:val="fr-FR" w:eastAsia="en-GB"/>
        </w:rPr>
        <w:t xml:space="preserve">la version arabe de </w:t>
      </w:r>
      <w:r w:rsidRPr="009B2938">
        <w:rPr>
          <w:rFonts w:ascii="Arial" w:eastAsia="Times New Roman" w:hAnsi="Arial" w:cs="Arial"/>
          <w:sz w:val="20"/>
          <w:szCs w:val="20"/>
          <w:lang w:val="fr-FR" w:eastAsia="en-GB"/>
        </w:rPr>
        <w:t>l'hebdomadaire "Réalités". Il est connu pour l'indépendance de ses vues. Il dirige aujourd'hui le bureau d'al-Jazeera à Tunis, après avoir été un correspondant gênant pour le pouvoir durant plusieurs années.</w:t>
      </w:r>
    </w:p>
    <w:p w:rsidR="009B2938" w:rsidRPr="009B2938" w:rsidRDefault="009B2938" w:rsidP="009B2938">
      <w:pPr>
        <w:spacing w:after="0" w:line="240" w:lineRule="auto"/>
        <w:rPr>
          <w:rFonts w:ascii="Arial" w:eastAsia="Times New Roman" w:hAnsi="Arial" w:cs="Arial"/>
          <w:sz w:val="24"/>
          <w:szCs w:val="24"/>
          <w:lang w:val="fr-FR" w:eastAsia="en-GB"/>
        </w:rPr>
      </w:pPr>
      <w:r w:rsidRPr="009B2938">
        <w:rPr>
          <w:rFonts w:ascii="Arial" w:eastAsia="Times New Roman" w:hAnsi="Arial" w:cs="Arial"/>
          <w:sz w:val="24"/>
          <w:szCs w:val="24"/>
          <w:lang w:val="fr-FR" w:eastAsia="en-GB"/>
        </w:rPr>
        <w:lastRenderedPageBreak/>
        <w:br w:type="textWrapping" w:clear="all"/>
      </w:r>
    </w:p>
    <w:p w:rsidR="009B2938" w:rsidRPr="009B2938" w:rsidRDefault="000F5537" w:rsidP="009B293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31" style="width:0;height:1.5pt" o:hralign="center" o:hrstd="t" o:hr="t" fillcolor="#a0a0a0" stroked="f"/>
        </w:pict>
      </w:r>
    </w:p>
    <w:p w:rsidR="009B2938" w:rsidRPr="009B2938" w:rsidRDefault="009B2938" w:rsidP="009B2938">
      <w:pPr>
        <w:spacing w:after="120" w:line="240" w:lineRule="auto"/>
        <w:textAlignment w:val="top"/>
        <w:rPr>
          <w:rFonts w:ascii="Arial" w:eastAsia="Times New Roman" w:hAnsi="Arial" w:cs="Arial"/>
          <w:sz w:val="24"/>
          <w:szCs w:val="24"/>
          <w:lang w:eastAsia="en-GB"/>
        </w:rPr>
      </w:pPr>
      <w:r>
        <w:rPr>
          <w:rFonts w:ascii="Arial" w:eastAsia="Times New Roman" w:hAnsi="Arial" w:cs="Arial"/>
          <w:noProof/>
          <w:sz w:val="20"/>
          <w:szCs w:val="20"/>
          <w:lang w:val="fr-FR" w:eastAsia="fr-FR"/>
        </w:rPr>
        <w:drawing>
          <wp:inline distT="0" distB="0" distL="0" distR="0">
            <wp:extent cx="952500" cy="666750"/>
            <wp:effectExtent l="0" t="0" r="0" b="0"/>
            <wp:docPr id="2" name="Image 2" descr="Ayachihamm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yachihammam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p>
    <w:p w:rsidR="009B2938" w:rsidRPr="00603D38" w:rsidRDefault="009B2938" w:rsidP="009B2938">
      <w:pPr>
        <w:spacing w:after="0" w:line="210" w:lineRule="atLeast"/>
        <w:rPr>
          <w:rFonts w:ascii="Arial" w:eastAsia="Times New Roman" w:hAnsi="Arial" w:cs="Arial"/>
          <w:sz w:val="24"/>
          <w:szCs w:val="24"/>
          <w:lang w:val="fr-FR" w:eastAsia="en-GB"/>
        </w:rPr>
      </w:pPr>
      <w:r w:rsidRPr="00603D38">
        <w:rPr>
          <w:rFonts w:ascii="Arial" w:eastAsia="Times New Roman" w:hAnsi="Arial" w:cs="Arial"/>
          <w:b/>
          <w:bCs/>
          <w:sz w:val="20"/>
          <w:szCs w:val="20"/>
          <w:lang w:val="fr-FR" w:eastAsia="en-GB"/>
        </w:rPr>
        <w:t>Ayachi Hammami</w:t>
      </w:r>
    </w:p>
    <w:p w:rsidR="009B2938" w:rsidRPr="009B2938" w:rsidRDefault="009B2938" w:rsidP="009B2938">
      <w:pPr>
        <w:spacing w:before="100" w:beforeAutospacing="1" w:after="100" w:afterAutospacing="1" w:line="240" w:lineRule="auto"/>
        <w:jc w:val="both"/>
        <w:rPr>
          <w:rFonts w:ascii="Arial" w:eastAsia="Times New Roman" w:hAnsi="Arial" w:cs="Arial"/>
          <w:sz w:val="24"/>
          <w:szCs w:val="24"/>
          <w:lang w:val="fr-FR" w:eastAsia="en-GB"/>
        </w:rPr>
      </w:pPr>
      <w:r w:rsidRPr="009B2938">
        <w:rPr>
          <w:rFonts w:ascii="Arial" w:eastAsia="Times New Roman" w:hAnsi="Arial" w:cs="Arial"/>
          <w:sz w:val="20"/>
          <w:szCs w:val="20"/>
          <w:lang w:val="fr-FR" w:eastAsia="en-GB"/>
        </w:rPr>
        <w:t xml:space="preserve">Avocat, membre de la Haute Instance pour la Réalisation des Objectifs de la Révolution. Il a été de tous les procès politiques de l’ère Ben Ali, avec ses confrères dont on a pu apprécier le rôle de premier plan dans le déroulement de la révolution tunisienne. En 2005, il participe à une grève de la faim pour les libertés démocratiques. Le 28 décembre 2010, il sera l’un des premiers à reprendre les mots d’ordre révolutionnaires des insurgés de Sidi Bouzid, de Kasserine et d’ailleurs et à appeler au départ de l’ancien président Ben Ali. </w:t>
      </w:r>
    </w:p>
    <w:p w:rsidR="009B2938" w:rsidRPr="009B2938" w:rsidRDefault="009B2938" w:rsidP="009B2938">
      <w:pPr>
        <w:spacing w:after="0" w:line="240" w:lineRule="auto"/>
        <w:rPr>
          <w:rFonts w:ascii="Arial" w:eastAsia="Times New Roman" w:hAnsi="Arial" w:cs="Arial"/>
          <w:sz w:val="24"/>
          <w:szCs w:val="24"/>
          <w:lang w:val="fr-FR" w:eastAsia="en-GB"/>
        </w:rPr>
      </w:pPr>
      <w:r w:rsidRPr="009B2938">
        <w:rPr>
          <w:rFonts w:ascii="Arial" w:eastAsia="Times New Roman" w:hAnsi="Arial" w:cs="Arial"/>
          <w:sz w:val="24"/>
          <w:szCs w:val="24"/>
          <w:lang w:val="fr-FR" w:eastAsia="en-GB"/>
        </w:rPr>
        <w:br w:type="textWrapping" w:clear="all"/>
      </w:r>
    </w:p>
    <w:p w:rsidR="009B2938" w:rsidRPr="009B2938" w:rsidRDefault="000F5537" w:rsidP="009B293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32" style="width:0;height:1.5pt" o:hralign="center" o:hrstd="t" o:hr="t" fillcolor="#a0a0a0" stroked="f"/>
        </w:pict>
      </w:r>
    </w:p>
    <w:p w:rsidR="009B2938" w:rsidRPr="009B2938" w:rsidRDefault="009B2938" w:rsidP="009B2938">
      <w:pPr>
        <w:spacing w:after="120" w:line="240" w:lineRule="auto"/>
        <w:textAlignment w:val="top"/>
        <w:rPr>
          <w:rFonts w:ascii="Arial" w:eastAsia="Times New Roman" w:hAnsi="Arial" w:cs="Arial"/>
          <w:sz w:val="24"/>
          <w:szCs w:val="24"/>
          <w:lang w:eastAsia="en-GB"/>
        </w:rPr>
      </w:pPr>
      <w:r>
        <w:rPr>
          <w:rFonts w:ascii="Arial" w:eastAsia="Times New Roman" w:hAnsi="Arial" w:cs="Arial"/>
          <w:noProof/>
          <w:sz w:val="24"/>
          <w:szCs w:val="24"/>
          <w:lang w:val="fr-FR" w:eastAsia="fr-FR"/>
        </w:rPr>
        <w:drawing>
          <wp:inline distT="0" distB="0" distL="0" distR="0">
            <wp:extent cx="952500" cy="857250"/>
            <wp:effectExtent l="0" t="0" r="0" b="0"/>
            <wp:docPr id="1" name="Image 1" descr="Dhao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haoud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p>
    <w:p w:rsidR="009B2938" w:rsidRPr="009B2938" w:rsidRDefault="009B2938" w:rsidP="009B2938">
      <w:pPr>
        <w:spacing w:after="0" w:line="210" w:lineRule="atLeast"/>
        <w:rPr>
          <w:rFonts w:ascii="Arial" w:eastAsia="Times New Roman" w:hAnsi="Arial" w:cs="Arial"/>
          <w:sz w:val="24"/>
          <w:szCs w:val="24"/>
          <w:lang w:val="fr-FR" w:eastAsia="en-GB"/>
        </w:rPr>
      </w:pPr>
      <w:r w:rsidRPr="009B2938">
        <w:rPr>
          <w:rFonts w:ascii="Arial" w:eastAsia="Times New Roman" w:hAnsi="Arial" w:cs="Arial"/>
          <w:b/>
          <w:bCs/>
          <w:sz w:val="20"/>
          <w:szCs w:val="20"/>
          <w:lang w:val="fr-FR" w:eastAsia="en-GB"/>
        </w:rPr>
        <w:t xml:space="preserve">Mahmoud Dhaouadi </w:t>
      </w:r>
    </w:p>
    <w:p w:rsidR="009B2938" w:rsidRPr="009B2938" w:rsidRDefault="009B2938" w:rsidP="009B2938">
      <w:pPr>
        <w:spacing w:before="100" w:beforeAutospacing="1" w:after="100" w:afterAutospacing="1" w:line="240" w:lineRule="auto"/>
        <w:jc w:val="both"/>
        <w:rPr>
          <w:rFonts w:ascii="Arial" w:eastAsia="Times New Roman" w:hAnsi="Arial" w:cs="Arial"/>
          <w:sz w:val="24"/>
          <w:szCs w:val="24"/>
          <w:lang w:val="fr-FR" w:eastAsia="en-GB"/>
        </w:rPr>
      </w:pPr>
      <w:r w:rsidRPr="009B2938">
        <w:rPr>
          <w:rFonts w:ascii="Arial" w:eastAsia="Times New Roman" w:hAnsi="Arial" w:cs="Arial"/>
          <w:sz w:val="20"/>
          <w:szCs w:val="20"/>
          <w:lang w:val="fr-FR" w:eastAsia="en-GB"/>
        </w:rPr>
        <w:t>Dhaouadi Mahmoud, journaliste et président du Centre de Tunis pour la Liberté de la Presse (CTLP). Le CTLP, un organisme qui a vu le jour récemment, a pour objectif la défense de la liberté de la presse en Tunisie. Le centre a pour but d’enquêter et de dénoncer les violations contre les journalistes Tunisiens. Le CTLP entend publier prochainement un livre qui portera sur les violations à l'encontre des journalistes de 1987 à 2011. Dhaouadi est rédacteur en chef au journal quotidien arabe Assahafa.</w:t>
      </w:r>
    </w:p>
    <w:p w:rsidR="00D84152" w:rsidRPr="009B2938" w:rsidRDefault="00D84152">
      <w:pPr>
        <w:rPr>
          <w:lang w:val="fr-FR"/>
        </w:rPr>
      </w:pPr>
    </w:p>
    <w:sectPr w:rsidR="00D84152" w:rsidRPr="009B2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38"/>
    <w:rsid w:val="000F5537"/>
    <w:rsid w:val="00342B73"/>
    <w:rsid w:val="00603D38"/>
    <w:rsid w:val="009B2938"/>
    <w:rsid w:val="00D841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B2938"/>
    <w:pPr>
      <w:spacing w:before="100" w:beforeAutospacing="1" w:after="100" w:afterAutospacing="1" w:line="240" w:lineRule="auto"/>
      <w:outlineLvl w:val="0"/>
    </w:pPr>
    <w:rPr>
      <w:rFonts w:ascii="Times New Roman" w:eastAsia="Times New Roman" w:hAnsi="Times New Roman" w:cs="Times New Roman"/>
      <w:b/>
      <w:bCs/>
      <w:kern w:val="36"/>
      <w:sz w:val="2"/>
      <w:szCs w:val="2"/>
      <w:lang w:eastAsia="en-GB"/>
    </w:rPr>
  </w:style>
  <w:style w:type="paragraph" w:styleId="Titre2">
    <w:name w:val="heading 2"/>
    <w:basedOn w:val="Normal"/>
    <w:link w:val="Titre2Car"/>
    <w:uiPriority w:val="9"/>
    <w:qFormat/>
    <w:rsid w:val="009B29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2938"/>
    <w:rPr>
      <w:rFonts w:ascii="Times New Roman" w:eastAsia="Times New Roman" w:hAnsi="Times New Roman" w:cs="Times New Roman"/>
      <w:b/>
      <w:bCs/>
      <w:kern w:val="36"/>
      <w:sz w:val="2"/>
      <w:szCs w:val="2"/>
      <w:lang w:eastAsia="en-GB"/>
    </w:rPr>
  </w:style>
  <w:style w:type="character" w:customStyle="1" w:styleId="Titre2Car">
    <w:name w:val="Titre 2 Car"/>
    <w:basedOn w:val="Policepardfaut"/>
    <w:link w:val="Titre2"/>
    <w:uiPriority w:val="9"/>
    <w:rsid w:val="009B293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B29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9B2938"/>
    <w:rPr>
      <w:b/>
      <w:bCs/>
    </w:rPr>
  </w:style>
  <w:style w:type="paragraph" w:styleId="Textedebulles">
    <w:name w:val="Balloon Text"/>
    <w:basedOn w:val="Normal"/>
    <w:link w:val="TextedebullesCar"/>
    <w:uiPriority w:val="99"/>
    <w:semiHidden/>
    <w:unhideWhenUsed/>
    <w:rsid w:val="009B29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B2938"/>
    <w:pPr>
      <w:spacing w:before="100" w:beforeAutospacing="1" w:after="100" w:afterAutospacing="1" w:line="240" w:lineRule="auto"/>
      <w:outlineLvl w:val="0"/>
    </w:pPr>
    <w:rPr>
      <w:rFonts w:ascii="Times New Roman" w:eastAsia="Times New Roman" w:hAnsi="Times New Roman" w:cs="Times New Roman"/>
      <w:b/>
      <w:bCs/>
      <w:kern w:val="36"/>
      <w:sz w:val="2"/>
      <w:szCs w:val="2"/>
      <w:lang w:eastAsia="en-GB"/>
    </w:rPr>
  </w:style>
  <w:style w:type="paragraph" w:styleId="Titre2">
    <w:name w:val="heading 2"/>
    <w:basedOn w:val="Normal"/>
    <w:link w:val="Titre2Car"/>
    <w:uiPriority w:val="9"/>
    <w:qFormat/>
    <w:rsid w:val="009B29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2938"/>
    <w:rPr>
      <w:rFonts w:ascii="Times New Roman" w:eastAsia="Times New Roman" w:hAnsi="Times New Roman" w:cs="Times New Roman"/>
      <w:b/>
      <w:bCs/>
      <w:kern w:val="36"/>
      <w:sz w:val="2"/>
      <w:szCs w:val="2"/>
      <w:lang w:eastAsia="en-GB"/>
    </w:rPr>
  </w:style>
  <w:style w:type="character" w:customStyle="1" w:styleId="Titre2Car">
    <w:name w:val="Titre 2 Car"/>
    <w:basedOn w:val="Policepardfaut"/>
    <w:link w:val="Titre2"/>
    <w:uiPriority w:val="9"/>
    <w:rsid w:val="009B293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B29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9B2938"/>
    <w:rPr>
      <w:b/>
      <w:bCs/>
    </w:rPr>
  </w:style>
  <w:style w:type="paragraph" w:styleId="Textedebulles">
    <w:name w:val="Balloon Text"/>
    <w:basedOn w:val="Normal"/>
    <w:link w:val="TextedebullesCar"/>
    <w:uiPriority w:val="99"/>
    <w:semiHidden/>
    <w:unhideWhenUsed/>
    <w:rsid w:val="009B29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98838">
      <w:bodyDiv w:val="1"/>
      <w:marLeft w:val="0"/>
      <w:marRight w:val="0"/>
      <w:marTop w:val="0"/>
      <w:marBottom w:val="0"/>
      <w:divBdr>
        <w:top w:val="none" w:sz="0" w:space="0" w:color="auto"/>
        <w:left w:val="none" w:sz="0" w:space="0" w:color="auto"/>
        <w:bottom w:val="none" w:sz="0" w:space="0" w:color="auto"/>
        <w:right w:val="none" w:sz="0" w:space="0" w:color="auto"/>
      </w:divBdr>
      <w:divsChild>
        <w:div w:id="2092123183">
          <w:marLeft w:val="0"/>
          <w:marRight w:val="0"/>
          <w:marTop w:val="0"/>
          <w:marBottom w:val="0"/>
          <w:divBdr>
            <w:top w:val="none" w:sz="0" w:space="0" w:color="auto"/>
            <w:left w:val="none" w:sz="0" w:space="0" w:color="auto"/>
            <w:bottom w:val="none" w:sz="0" w:space="0" w:color="auto"/>
            <w:right w:val="none" w:sz="0" w:space="0" w:color="auto"/>
          </w:divBdr>
          <w:divsChild>
            <w:div w:id="65612319">
              <w:marLeft w:val="0"/>
              <w:marRight w:val="0"/>
              <w:marTop w:val="0"/>
              <w:marBottom w:val="0"/>
              <w:divBdr>
                <w:top w:val="none" w:sz="0" w:space="0" w:color="auto"/>
                <w:left w:val="none" w:sz="0" w:space="0" w:color="auto"/>
                <w:bottom w:val="none" w:sz="0" w:space="0" w:color="auto"/>
                <w:right w:val="none" w:sz="0" w:space="0" w:color="auto"/>
              </w:divBdr>
              <w:divsChild>
                <w:div w:id="21830811">
                  <w:marLeft w:val="0"/>
                  <w:marRight w:val="0"/>
                  <w:marTop w:val="0"/>
                  <w:marBottom w:val="0"/>
                  <w:divBdr>
                    <w:top w:val="none" w:sz="0" w:space="0" w:color="auto"/>
                    <w:left w:val="none" w:sz="0" w:space="0" w:color="auto"/>
                    <w:bottom w:val="none" w:sz="0" w:space="0" w:color="auto"/>
                    <w:right w:val="none" w:sz="0" w:space="0" w:color="auto"/>
                  </w:divBdr>
                  <w:divsChild>
                    <w:div w:id="35393530">
                      <w:marLeft w:val="0"/>
                      <w:marRight w:val="0"/>
                      <w:marTop w:val="0"/>
                      <w:marBottom w:val="0"/>
                      <w:divBdr>
                        <w:top w:val="none" w:sz="0" w:space="0" w:color="auto"/>
                        <w:left w:val="none" w:sz="0" w:space="0" w:color="auto"/>
                        <w:bottom w:val="none" w:sz="0" w:space="0" w:color="auto"/>
                        <w:right w:val="none" w:sz="0" w:space="0" w:color="auto"/>
                      </w:divBdr>
                      <w:divsChild>
                        <w:div w:id="173035178">
                          <w:marLeft w:val="0"/>
                          <w:marRight w:val="0"/>
                          <w:marTop w:val="0"/>
                          <w:marBottom w:val="0"/>
                          <w:divBdr>
                            <w:top w:val="none" w:sz="0" w:space="0" w:color="auto"/>
                            <w:left w:val="none" w:sz="0" w:space="0" w:color="auto"/>
                            <w:bottom w:val="none" w:sz="0" w:space="0" w:color="auto"/>
                            <w:right w:val="none" w:sz="0" w:space="0" w:color="auto"/>
                          </w:divBdr>
                          <w:divsChild>
                            <w:div w:id="1910459668">
                              <w:marLeft w:val="0"/>
                              <w:marRight w:val="0"/>
                              <w:marTop w:val="0"/>
                              <w:marBottom w:val="0"/>
                              <w:divBdr>
                                <w:top w:val="none" w:sz="0" w:space="0" w:color="auto"/>
                                <w:left w:val="none" w:sz="0" w:space="0" w:color="auto"/>
                                <w:bottom w:val="none" w:sz="0" w:space="0" w:color="auto"/>
                                <w:right w:val="none" w:sz="0" w:space="0" w:color="auto"/>
                              </w:divBdr>
                              <w:divsChild>
                                <w:div w:id="1982034885">
                                  <w:marLeft w:val="0"/>
                                  <w:marRight w:val="0"/>
                                  <w:marTop w:val="0"/>
                                  <w:marBottom w:val="0"/>
                                  <w:divBdr>
                                    <w:top w:val="none" w:sz="0" w:space="0" w:color="auto"/>
                                    <w:left w:val="none" w:sz="0" w:space="0" w:color="auto"/>
                                    <w:bottom w:val="none" w:sz="0" w:space="0" w:color="auto"/>
                                    <w:right w:val="none" w:sz="0" w:space="0" w:color="auto"/>
                                  </w:divBdr>
                                  <w:divsChild>
                                    <w:div w:id="1252204819">
                                      <w:marLeft w:val="0"/>
                                      <w:marRight w:val="0"/>
                                      <w:marTop w:val="0"/>
                                      <w:marBottom w:val="0"/>
                                      <w:divBdr>
                                        <w:top w:val="none" w:sz="0" w:space="0" w:color="auto"/>
                                        <w:left w:val="none" w:sz="0" w:space="0" w:color="auto"/>
                                        <w:bottom w:val="none" w:sz="0" w:space="0" w:color="auto"/>
                                        <w:right w:val="none" w:sz="0" w:space="0" w:color="auto"/>
                                      </w:divBdr>
                                      <w:divsChild>
                                        <w:div w:id="833186354">
                                          <w:marLeft w:val="0"/>
                                          <w:marRight w:val="60"/>
                                          <w:marTop w:val="0"/>
                                          <w:marBottom w:val="0"/>
                                          <w:divBdr>
                                            <w:top w:val="none" w:sz="0" w:space="0" w:color="auto"/>
                                            <w:left w:val="none" w:sz="0" w:space="0" w:color="auto"/>
                                            <w:bottom w:val="none" w:sz="0" w:space="0" w:color="auto"/>
                                            <w:right w:val="none" w:sz="0" w:space="0" w:color="auto"/>
                                          </w:divBdr>
                                          <w:divsChild>
                                            <w:div w:id="22875489">
                                              <w:marLeft w:val="0"/>
                                              <w:marRight w:val="120"/>
                                              <w:marTop w:val="0"/>
                                              <w:marBottom w:val="120"/>
                                              <w:divBdr>
                                                <w:top w:val="none" w:sz="0" w:space="0" w:color="auto"/>
                                                <w:left w:val="none" w:sz="0" w:space="0" w:color="auto"/>
                                                <w:bottom w:val="none" w:sz="0" w:space="0" w:color="auto"/>
                                                <w:right w:val="none" w:sz="0" w:space="0" w:color="auto"/>
                                              </w:divBdr>
                                            </w:div>
                                            <w:div w:id="1172767609">
                                              <w:marLeft w:val="0"/>
                                              <w:marRight w:val="0"/>
                                              <w:marTop w:val="0"/>
                                              <w:marBottom w:val="0"/>
                                              <w:divBdr>
                                                <w:top w:val="none" w:sz="0" w:space="0" w:color="auto"/>
                                                <w:left w:val="none" w:sz="0" w:space="0" w:color="auto"/>
                                                <w:bottom w:val="none" w:sz="0" w:space="0" w:color="auto"/>
                                                <w:right w:val="none" w:sz="0" w:space="0" w:color="auto"/>
                                              </w:divBdr>
                                            </w:div>
                                          </w:divsChild>
                                        </w:div>
                                        <w:div w:id="1899394701">
                                          <w:marLeft w:val="0"/>
                                          <w:marRight w:val="60"/>
                                          <w:marTop w:val="0"/>
                                          <w:marBottom w:val="0"/>
                                          <w:divBdr>
                                            <w:top w:val="none" w:sz="0" w:space="0" w:color="auto"/>
                                            <w:left w:val="none" w:sz="0" w:space="0" w:color="auto"/>
                                            <w:bottom w:val="none" w:sz="0" w:space="0" w:color="auto"/>
                                            <w:right w:val="none" w:sz="0" w:space="0" w:color="auto"/>
                                          </w:divBdr>
                                          <w:divsChild>
                                            <w:div w:id="415632840">
                                              <w:marLeft w:val="0"/>
                                              <w:marRight w:val="120"/>
                                              <w:marTop w:val="0"/>
                                              <w:marBottom w:val="120"/>
                                              <w:divBdr>
                                                <w:top w:val="none" w:sz="0" w:space="0" w:color="auto"/>
                                                <w:left w:val="none" w:sz="0" w:space="0" w:color="auto"/>
                                                <w:bottom w:val="none" w:sz="0" w:space="0" w:color="auto"/>
                                                <w:right w:val="none" w:sz="0" w:space="0" w:color="auto"/>
                                              </w:divBdr>
                                            </w:div>
                                            <w:div w:id="768240780">
                                              <w:marLeft w:val="0"/>
                                              <w:marRight w:val="0"/>
                                              <w:marTop w:val="0"/>
                                              <w:marBottom w:val="0"/>
                                              <w:divBdr>
                                                <w:top w:val="none" w:sz="0" w:space="0" w:color="auto"/>
                                                <w:left w:val="none" w:sz="0" w:space="0" w:color="auto"/>
                                                <w:bottom w:val="none" w:sz="0" w:space="0" w:color="auto"/>
                                                <w:right w:val="none" w:sz="0" w:space="0" w:color="auto"/>
                                              </w:divBdr>
                                            </w:div>
                                          </w:divsChild>
                                        </w:div>
                                        <w:div w:id="427849656">
                                          <w:marLeft w:val="0"/>
                                          <w:marRight w:val="60"/>
                                          <w:marTop w:val="0"/>
                                          <w:marBottom w:val="0"/>
                                          <w:divBdr>
                                            <w:top w:val="none" w:sz="0" w:space="0" w:color="auto"/>
                                            <w:left w:val="none" w:sz="0" w:space="0" w:color="auto"/>
                                            <w:bottom w:val="none" w:sz="0" w:space="0" w:color="auto"/>
                                            <w:right w:val="none" w:sz="0" w:space="0" w:color="auto"/>
                                          </w:divBdr>
                                          <w:divsChild>
                                            <w:div w:id="919213388">
                                              <w:marLeft w:val="0"/>
                                              <w:marRight w:val="120"/>
                                              <w:marTop w:val="0"/>
                                              <w:marBottom w:val="120"/>
                                              <w:divBdr>
                                                <w:top w:val="none" w:sz="0" w:space="0" w:color="auto"/>
                                                <w:left w:val="none" w:sz="0" w:space="0" w:color="auto"/>
                                                <w:bottom w:val="none" w:sz="0" w:space="0" w:color="auto"/>
                                                <w:right w:val="none" w:sz="0" w:space="0" w:color="auto"/>
                                              </w:divBdr>
                                            </w:div>
                                            <w:div w:id="414480773">
                                              <w:marLeft w:val="0"/>
                                              <w:marRight w:val="0"/>
                                              <w:marTop w:val="0"/>
                                              <w:marBottom w:val="0"/>
                                              <w:divBdr>
                                                <w:top w:val="none" w:sz="0" w:space="0" w:color="auto"/>
                                                <w:left w:val="none" w:sz="0" w:space="0" w:color="auto"/>
                                                <w:bottom w:val="none" w:sz="0" w:space="0" w:color="auto"/>
                                                <w:right w:val="none" w:sz="0" w:space="0" w:color="auto"/>
                                              </w:divBdr>
                                            </w:div>
                                          </w:divsChild>
                                        </w:div>
                                        <w:div w:id="451293554">
                                          <w:marLeft w:val="0"/>
                                          <w:marRight w:val="60"/>
                                          <w:marTop w:val="0"/>
                                          <w:marBottom w:val="0"/>
                                          <w:divBdr>
                                            <w:top w:val="none" w:sz="0" w:space="0" w:color="auto"/>
                                            <w:left w:val="none" w:sz="0" w:space="0" w:color="auto"/>
                                            <w:bottom w:val="none" w:sz="0" w:space="0" w:color="auto"/>
                                            <w:right w:val="none" w:sz="0" w:space="0" w:color="auto"/>
                                          </w:divBdr>
                                          <w:divsChild>
                                            <w:div w:id="2140829820">
                                              <w:marLeft w:val="0"/>
                                              <w:marRight w:val="120"/>
                                              <w:marTop w:val="0"/>
                                              <w:marBottom w:val="120"/>
                                              <w:divBdr>
                                                <w:top w:val="none" w:sz="0" w:space="0" w:color="auto"/>
                                                <w:left w:val="none" w:sz="0" w:space="0" w:color="auto"/>
                                                <w:bottom w:val="none" w:sz="0" w:space="0" w:color="auto"/>
                                                <w:right w:val="none" w:sz="0" w:space="0" w:color="auto"/>
                                              </w:divBdr>
                                            </w:div>
                                            <w:div w:id="1399674330">
                                              <w:marLeft w:val="0"/>
                                              <w:marRight w:val="0"/>
                                              <w:marTop w:val="0"/>
                                              <w:marBottom w:val="0"/>
                                              <w:divBdr>
                                                <w:top w:val="none" w:sz="0" w:space="0" w:color="auto"/>
                                                <w:left w:val="none" w:sz="0" w:space="0" w:color="auto"/>
                                                <w:bottom w:val="none" w:sz="0" w:space="0" w:color="auto"/>
                                                <w:right w:val="none" w:sz="0" w:space="0" w:color="auto"/>
                                              </w:divBdr>
                                            </w:div>
                                          </w:divsChild>
                                        </w:div>
                                        <w:div w:id="1997686908">
                                          <w:marLeft w:val="0"/>
                                          <w:marRight w:val="60"/>
                                          <w:marTop w:val="0"/>
                                          <w:marBottom w:val="0"/>
                                          <w:divBdr>
                                            <w:top w:val="none" w:sz="0" w:space="0" w:color="auto"/>
                                            <w:left w:val="none" w:sz="0" w:space="0" w:color="auto"/>
                                            <w:bottom w:val="none" w:sz="0" w:space="0" w:color="auto"/>
                                            <w:right w:val="none" w:sz="0" w:space="0" w:color="auto"/>
                                          </w:divBdr>
                                          <w:divsChild>
                                            <w:div w:id="2003004592">
                                              <w:marLeft w:val="0"/>
                                              <w:marRight w:val="120"/>
                                              <w:marTop w:val="0"/>
                                              <w:marBottom w:val="120"/>
                                              <w:divBdr>
                                                <w:top w:val="none" w:sz="0" w:space="0" w:color="auto"/>
                                                <w:left w:val="none" w:sz="0" w:space="0" w:color="auto"/>
                                                <w:bottom w:val="none" w:sz="0" w:space="0" w:color="auto"/>
                                                <w:right w:val="none" w:sz="0" w:space="0" w:color="auto"/>
                                              </w:divBdr>
                                            </w:div>
                                            <w:div w:id="1229421546">
                                              <w:marLeft w:val="0"/>
                                              <w:marRight w:val="0"/>
                                              <w:marTop w:val="0"/>
                                              <w:marBottom w:val="0"/>
                                              <w:divBdr>
                                                <w:top w:val="none" w:sz="0" w:space="0" w:color="auto"/>
                                                <w:left w:val="none" w:sz="0" w:space="0" w:color="auto"/>
                                                <w:bottom w:val="none" w:sz="0" w:space="0" w:color="auto"/>
                                                <w:right w:val="none" w:sz="0" w:space="0" w:color="auto"/>
                                              </w:divBdr>
                                            </w:div>
                                          </w:divsChild>
                                        </w:div>
                                        <w:div w:id="1467628654">
                                          <w:marLeft w:val="0"/>
                                          <w:marRight w:val="60"/>
                                          <w:marTop w:val="0"/>
                                          <w:marBottom w:val="0"/>
                                          <w:divBdr>
                                            <w:top w:val="none" w:sz="0" w:space="0" w:color="auto"/>
                                            <w:left w:val="none" w:sz="0" w:space="0" w:color="auto"/>
                                            <w:bottom w:val="none" w:sz="0" w:space="0" w:color="auto"/>
                                            <w:right w:val="none" w:sz="0" w:space="0" w:color="auto"/>
                                          </w:divBdr>
                                          <w:divsChild>
                                            <w:div w:id="1800225555">
                                              <w:marLeft w:val="0"/>
                                              <w:marRight w:val="120"/>
                                              <w:marTop w:val="0"/>
                                              <w:marBottom w:val="120"/>
                                              <w:divBdr>
                                                <w:top w:val="none" w:sz="0" w:space="0" w:color="auto"/>
                                                <w:left w:val="none" w:sz="0" w:space="0" w:color="auto"/>
                                                <w:bottom w:val="none" w:sz="0" w:space="0" w:color="auto"/>
                                                <w:right w:val="none" w:sz="0" w:space="0" w:color="auto"/>
                                              </w:divBdr>
                                            </w:div>
                                            <w:div w:id="1439714405">
                                              <w:marLeft w:val="0"/>
                                              <w:marRight w:val="0"/>
                                              <w:marTop w:val="0"/>
                                              <w:marBottom w:val="0"/>
                                              <w:divBdr>
                                                <w:top w:val="none" w:sz="0" w:space="0" w:color="auto"/>
                                                <w:left w:val="none" w:sz="0" w:space="0" w:color="auto"/>
                                                <w:bottom w:val="none" w:sz="0" w:space="0" w:color="auto"/>
                                                <w:right w:val="none" w:sz="0" w:space="0" w:color="auto"/>
                                              </w:divBdr>
                                            </w:div>
                                          </w:divsChild>
                                        </w:div>
                                        <w:div w:id="1902667033">
                                          <w:marLeft w:val="0"/>
                                          <w:marRight w:val="60"/>
                                          <w:marTop w:val="0"/>
                                          <w:marBottom w:val="0"/>
                                          <w:divBdr>
                                            <w:top w:val="none" w:sz="0" w:space="0" w:color="auto"/>
                                            <w:left w:val="none" w:sz="0" w:space="0" w:color="auto"/>
                                            <w:bottom w:val="none" w:sz="0" w:space="0" w:color="auto"/>
                                            <w:right w:val="none" w:sz="0" w:space="0" w:color="auto"/>
                                          </w:divBdr>
                                          <w:divsChild>
                                            <w:div w:id="1595479982">
                                              <w:marLeft w:val="0"/>
                                              <w:marRight w:val="120"/>
                                              <w:marTop w:val="0"/>
                                              <w:marBottom w:val="120"/>
                                              <w:divBdr>
                                                <w:top w:val="none" w:sz="0" w:space="0" w:color="auto"/>
                                                <w:left w:val="none" w:sz="0" w:space="0" w:color="auto"/>
                                                <w:bottom w:val="none" w:sz="0" w:space="0" w:color="auto"/>
                                                <w:right w:val="none" w:sz="0" w:space="0" w:color="auto"/>
                                              </w:divBdr>
                                            </w:div>
                                            <w:div w:id="268703331">
                                              <w:marLeft w:val="0"/>
                                              <w:marRight w:val="0"/>
                                              <w:marTop w:val="0"/>
                                              <w:marBottom w:val="0"/>
                                              <w:divBdr>
                                                <w:top w:val="none" w:sz="0" w:space="0" w:color="auto"/>
                                                <w:left w:val="none" w:sz="0" w:space="0" w:color="auto"/>
                                                <w:bottom w:val="none" w:sz="0" w:space="0" w:color="auto"/>
                                                <w:right w:val="none" w:sz="0" w:space="0" w:color="auto"/>
                                              </w:divBdr>
                                            </w:div>
                                          </w:divsChild>
                                        </w:div>
                                        <w:div w:id="715467621">
                                          <w:marLeft w:val="0"/>
                                          <w:marRight w:val="60"/>
                                          <w:marTop w:val="0"/>
                                          <w:marBottom w:val="0"/>
                                          <w:divBdr>
                                            <w:top w:val="none" w:sz="0" w:space="0" w:color="auto"/>
                                            <w:left w:val="none" w:sz="0" w:space="0" w:color="auto"/>
                                            <w:bottom w:val="none" w:sz="0" w:space="0" w:color="auto"/>
                                            <w:right w:val="none" w:sz="0" w:space="0" w:color="auto"/>
                                          </w:divBdr>
                                          <w:divsChild>
                                            <w:div w:id="693305470">
                                              <w:marLeft w:val="0"/>
                                              <w:marRight w:val="120"/>
                                              <w:marTop w:val="0"/>
                                              <w:marBottom w:val="120"/>
                                              <w:divBdr>
                                                <w:top w:val="none" w:sz="0" w:space="0" w:color="auto"/>
                                                <w:left w:val="none" w:sz="0" w:space="0" w:color="auto"/>
                                                <w:bottom w:val="none" w:sz="0" w:space="0" w:color="auto"/>
                                                <w:right w:val="none" w:sz="0" w:space="0" w:color="auto"/>
                                              </w:divBdr>
                                            </w:div>
                                            <w:div w:id="18767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olfa MICT</cp:lastModifiedBy>
  <cp:revision>2</cp:revision>
  <dcterms:created xsi:type="dcterms:W3CDTF">2012-04-18T16:07:00Z</dcterms:created>
  <dcterms:modified xsi:type="dcterms:W3CDTF">2012-04-18T16:07:00Z</dcterms:modified>
</cp:coreProperties>
</file>